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4A640F">
      <w:pPr>
        <w:spacing w:after="0" w:line="240" w:lineRule="auto"/>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7728" behindDoc="1" locked="0" layoutInCell="1" allowOverlap="1" wp14:anchorId="604B7EB5" wp14:editId="4B48C61C">
                <wp:simplePos x="0" y="0"/>
                <wp:positionH relativeFrom="column">
                  <wp:posOffset>-308610</wp:posOffset>
                </wp:positionH>
                <wp:positionV relativeFrom="paragraph">
                  <wp:posOffset>-281940</wp:posOffset>
                </wp:positionV>
                <wp:extent cx="7054215" cy="8943975"/>
                <wp:effectExtent l="19050" t="19050" r="32385"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215" cy="8943975"/>
                        </a:xfrm>
                        <a:prstGeom prst="rect">
                          <a:avLst/>
                        </a:prstGeom>
                        <a:solidFill>
                          <a:srgbClr val="FFFFFF"/>
                        </a:solidFill>
                        <a:ln w="57150" cmpd="thickThin">
                          <a:solidFill>
                            <a:srgbClr val="000000"/>
                          </a:solidFill>
                          <a:miter lim="800000"/>
                          <a:headEnd/>
                          <a:tailEnd/>
                        </a:ln>
                      </wps:spPr>
                      <wps:txbx>
                        <w:txbxContent>
                          <w:p w:rsidR="003D4769" w:rsidRDefault="003D4769"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margin-left:-24.3pt;margin-top:-22.2pt;width:555.45pt;height:70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" strokeweight="4.5pt">
                <v:stroke linestyle="thickThin"/>
                <v:textbox>
                  <w:txbxContent>
                    <w:p w:rsidR="003D4769" w:rsidRDefault="003D4769"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CE5B0A" w:rsidP="00CE5B0A">
      <w:pPr>
        <w:tabs>
          <w:tab w:val="left" w:pos="61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r>
    </w:p>
    <w:p w:rsidR="00A1116A" w:rsidRPr="00470021" w:rsidRDefault="00281878"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EF3441"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8pt;margin-top:7.65pt;width:486.3pt;height:211.85pt;z-index:251658752" adj="0" fillcolor="black">
            <v:shadow color="#868686"/>
            <v:textpath style="font-family:&quot;Monotype Corsiva&quot;;font-size:48pt;font-weight:bold;v-text-kern:t" trim="t" fitpath="t" string="Новорешетовский &#10; вестник    №11(348)"/>
          </v:shape>
        </w:pic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07629D" w:rsidP="0007629D">
      <w:pPr>
        <w:pBdr>
          <w:bottom w:val="single" w:sz="12" w:space="1" w:color="auto"/>
        </w:pBdr>
        <w:tabs>
          <w:tab w:val="left" w:pos="63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CB109F" w:rsidP="00027548">
      <w:pPr>
        <w:pBdr>
          <w:bottom w:val="single" w:sz="12" w:space="1" w:color="auto"/>
        </w:pBdr>
        <w:tabs>
          <w:tab w:val="left" w:pos="6300"/>
          <w:tab w:val="left" w:pos="6990"/>
          <w:tab w:val="left" w:pos="72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1E41E1">
        <w:rPr>
          <w:rFonts w:ascii="Times New Roman" w:eastAsia="Calibri" w:hAnsi="Times New Roman" w:cs="Times New Roman"/>
          <w:i/>
          <w:sz w:val="24"/>
          <w:szCs w:val="24"/>
          <w:lang w:bidi="en-US"/>
        </w:rPr>
        <w:tab/>
      </w:r>
      <w:r w:rsidR="00027548">
        <w:rPr>
          <w:rFonts w:ascii="Times New Roman" w:eastAsia="Calibri" w:hAnsi="Times New Roman" w:cs="Times New Roman"/>
          <w:i/>
          <w:sz w:val="24"/>
          <w:szCs w:val="24"/>
          <w:lang w:bidi="en-US"/>
        </w:rPr>
        <w:tab/>
      </w:r>
    </w:p>
    <w:p w:rsidR="00A1116A" w:rsidRPr="00470021" w:rsidRDefault="00D011BB" w:rsidP="008663D0">
      <w:pPr>
        <w:pBdr>
          <w:bottom w:val="single" w:sz="12" w:space="1" w:color="auto"/>
        </w:pBdr>
        <w:tabs>
          <w:tab w:val="left" w:pos="6090"/>
          <w:tab w:val="left" w:pos="71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8663D0">
        <w:rPr>
          <w:rFonts w:ascii="Times New Roman" w:eastAsia="Calibri" w:hAnsi="Times New Roman" w:cs="Times New Roman"/>
          <w:i/>
          <w:sz w:val="24"/>
          <w:szCs w:val="24"/>
          <w:lang w:bidi="en-US"/>
        </w:rPr>
        <w:tab/>
      </w:r>
    </w:p>
    <w:p w:rsidR="00A1116A" w:rsidRPr="00470021" w:rsidRDefault="00E660E8" w:rsidP="00E660E8">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C44EDD" w:rsidP="00C44EDD">
      <w:pPr>
        <w:pBdr>
          <w:bottom w:val="single" w:sz="12" w:space="1" w:color="auto"/>
        </w:pBdr>
        <w:tabs>
          <w:tab w:val="left" w:pos="168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Pr>
          <w:rFonts w:ascii="Times New Roman" w:eastAsia="Calibri" w:hAnsi="Times New Roman" w:cs="Times New Roman"/>
          <w:sz w:val="24"/>
          <w:szCs w:val="24"/>
          <w:lang w:val="en-US" w:bidi="en-US"/>
        </w:rPr>
        <w:t>Новорешетовск</w:t>
      </w:r>
      <w:r>
        <w:rPr>
          <w:rFonts w:ascii="Times New Roman" w:eastAsia="Calibri" w:hAnsi="Times New Roman" w:cs="Times New Roman"/>
          <w:sz w:val="24"/>
          <w:szCs w:val="24"/>
          <w:lang w:bidi="en-US"/>
        </w:rPr>
        <w:t>ий</w:t>
      </w:r>
      <w:r w:rsidR="00A1116A" w:rsidRPr="00470021">
        <w:rPr>
          <w:rFonts w:ascii="Times New Roman" w:eastAsia="Calibri" w:hAnsi="Times New Roman" w:cs="Times New Roman"/>
          <w:sz w:val="24"/>
          <w:szCs w:val="24"/>
          <w:lang w:val="en-US" w:bidi="en-US"/>
        </w:rPr>
        <w:t xml:space="preserve">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875E0B" w:rsidRDefault="00A1116A" w:rsidP="00875E0B">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w:t>
      </w:r>
      <w:r w:rsidR="00281878" w:rsidRPr="00470021">
        <w:rPr>
          <w:rFonts w:ascii="Times New Roman" w:eastAsia="Calibri" w:hAnsi="Times New Roman" w:cs="Times New Roman"/>
          <w:sz w:val="24"/>
          <w:szCs w:val="24"/>
          <w:lang w:val="en-US" w:bidi="en-US"/>
        </w:rPr>
        <w:t>выпуска №</w:t>
      </w:r>
      <w:r w:rsidRPr="00470021">
        <w:rPr>
          <w:rFonts w:ascii="Times New Roman" w:eastAsia="Calibri" w:hAnsi="Times New Roman" w:cs="Times New Roman"/>
          <w:sz w:val="24"/>
          <w:szCs w:val="24"/>
          <w:lang w:val="en-US" w:bidi="en-US"/>
        </w:rPr>
        <w:t xml:space="preserve"> </w:t>
      </w:r>
      <w:r w:rsidR="00E55BF4">
        <w:rPr>
          <w:rFonts w:ascii="Times New Roman" w:eastAsia="Calibri" w:hAnsi="Times New Roman" w:cs="Times New Roman"/>
          <w:sz w:val="24"/>
          <w:szCs w:val="24"/>
          <w:lang w:bidi="en-US"/>
        </w:rPr>
        <w:t>11(348</w:t>
      </w:r>
      <w:r w:rsidRPr="00875E0B">
        <w:rPr>
          <w:rFonts w:ascii="Times New Roman" w:eastAsia="Calibri" w:hAnsi="Times New Roman" w:cs="Times New Roman"/>
          <w:sz w:val="24"/>
          <w:szCs w:val="24"/>
          <w:lang w:val="en-US" w:bidi="en-US"/>
        </w:rPr>
        <w:t>)</w:t>
      </w:r>
    </w:p>
    <w:p w:rsidR="00A1116A" w:rsidRPr="004D6FD9" w:rsidRDefault="00A1116A" w:rsidP="004D6FD9">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E55BF4">
        <w:rPr>
          <w:rFonts w:ascii="Times New Roman" w:eastAsia="Calibri" w:hAnsi="Times New Roman" w:cs="Times New Roman"/>
          <w:sz w:val="24"/>
          <w:szCs w:val="24"/>
          <w:lang w:bidi="en-US"/>
        </w:rPr>
        <w:t>13.06</w:t>
      </w:r>
      <w:r w:rsidRPr="00C44EDD">
        <w:rPr>
          <w:rFonts w:ascii="Times New Roman" w:eastAsia="Calibri" w:hAnsi="Times New Roman" w:cs="Times New Roman"/>
          <w:sz w:val="24"/>
          <w:szCs w:val="24"/>
          <w:lang w:bidi="en-US"/>
        </w:rPr>
        <w:t>.202</w:t>
      </w:r>
      <w:r w:rsidR="004D6FD9">
        <w:rPr>
          <w:rFonts w:ascii="Times New Roman" w:eastAsia="Calibri" w:hAnsi="Times New Roman" w:cs="Times New Roman"/>
          <w:sz w:val="24"/>
          <w:szCs w:val="24"/>
          <w:lang w:bidi="en-US"/>
        </w:rPr>
        <w:t>4</w:t>
      </w:r>
      <w:r w:rsidRPr="004D6FD9">
        <w:rPr>
          <w:rFonts w:ascii="Times New Roman" w:eastAsia="Calibri" w:hAnsi="Times New Roman" w:cs="Times New Roman"/>
          <w:sz w:val="24"/>
          <w:szCs w:val="24"/>
          <w:lang w:bidi="en-US"/>
        </w:rPr>
        <w:t xml:space="preserve"> года</w:t>
      </w:r>
    </w:p>
    <w:p w:rsidR="00A1116A" w:rsidRPr="00CA541C"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Тираж </w:t>
      </w:r>
      <w:r w:rsidR="00A1116A" w:rsidRPr="00CA541C">
        <w:rPr>
          <w:rFonts w:ascii="Times New Roman" w:eastAsia="Calibri" w:hAnsi="Times New Roman" w:cs="Times New Roman"/>
          <w:sz w:val="24"/>
          <w:szCs w:val="24"/>
          <w:lang w:bidi="en-US"/>
        </w:rPr>
        <w:t>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3343E4"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00A1116A" w:rsidRPr="00CA541C">
        <w:rPr>
          <w:rFonts w:ascii="Times New Roman" w:eastAsia="Calibri" w:hAnsi="Times New Roman" w:cs="Times New Roman"/>
          <w:sz w:val="24"/>
          <w:szCs w:val="24"/>
          <w:lang w:bidi="en-US"/>
        </w:rPr>
        <w:t>Решеты,</w:t>
      </w:r>
      <w:r>
        <w:rPr>
          <w:rFonts w:ascii="Times New Roman" w:eastAsia="Calibri" w:hAnsi="Times New Roman" w:cs="Times New Roman"/>
          <w:sz w:val="24"/>
          <w:szCs w:val="24"/>
          <w:lang w:bidi="en-US"/>
        </w:rPr>
        <w:t xml:space="preserve"> </w:t>
      </w:r>
      <w:r w:rsidR="00A1116A" w:rsidRPr="00470021">
        <w:rPr>
          <w:rFonts w:ascii="Times New Roman" w:eastAsia="Calibri" w:hAnsi="Times New Roman" w:cs="Times New Roman"/>
          <w:sz w:val="24"/>
          <w:szCs w:val="24"/>
          <w:lang w:bidi="en-US"/>
        </w:rPr>
        <w:t>пер. Молодежный 8</w:t>
      </w:r>
    </w:p>
    <w:p w:rsidR="003343E4" w:rsidRDefault="003343E4" w:rsidP="003343E4">
      <w:pPr>
        <w:spacing w:after="0" w:line="240" w:lineRule="auto"/>
        <w:rPr>
          <w:rFonts w:ascii="Times New Roman" w:eastAsia="Calibri" w:hAnsi="Times New Roman" w:cs="Times New Roman"/>
          <w:sz w:val="24"/>
          <w:szCs w:val="24"/>
          <w:lang w:bidi="en-US"/>
        </w:rPr>
      </w:pPr>
    </w:p>
    <w:p w:rsidR="003343E4" w:rsidRDefault="003343E4" w:rsidP="003343E4">
      <w:pPr>
        <w:spacing w:after="0" w:line="240" w:lineRule="auto"/>
        <w:rPr>
          <w:rFonts w:ascii="Times New Roman" w:eastAsia="Calibri" w:hAnsi="Times New Roman" w:cs="Times New Roman"/>
          <w:sz w:val="24"/>
          <w:szCs w:val="24"/>
          <w:lang w:bidi="en-US"/>
        </w:rPr>
      </w:pPr>
    </w:p>
    <w:p w:rsidR="00865FF5" w:rsidRDefault="00865FF5"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590F6E" w:rsidRDefault="00590F6E" w:rsidP="00590F6E">
      <w:pPr>
        <w:jc w:val="both"/>
        <w:rPr>
          <w:rFonts w:ascii="Times New Roman" w:hAnsi="Times New Roman" w:cs="Times New Roman"/>
          <w:sz w:val="20"/>
          <w:szCs w:val="20"/>
        </w:rPr>
      </w:pPr>
    </w:p>
    <w:p w:rsidR="00E55BF4" w:rsidRPr="00E55BF4" w:rsidRDefault="00E55BF4" w:rsidP="00E55BF4">
      <w:pPr>
        <w:spacing w:after="0" w:line="240" w:lineRule="auto"/>
        <w:jc w:val="center"/>
        <w:rPr>
          <w:rFonts w:ascii="Times New Roman" w:eastAsia="Times New Roman" w:hAnsi="Times New Roman" w:cs="Times New Roman"/>
          <w:b/>
          <w:bCs/>
          <w:iCs/>
          <w:sz w:val="28"/>
          <w:szCs w:val="24"/>
          <w:lang w:eastAsia="ru-RU"/>
        </w:rPr>
      </w:pPr>
      <w:r w:rsidRPr="00E55BF4">
        <w:rPr>
          <w:rFonts w:ascii="Times New Roman" w:eastAsia="Times New Roman" w:hAnsi="Times New Roman" w:cs="Times New Roman"/>
          <w:b/>
          <w:bCs/>
          <w:iCs/>
          <w:sz w:val="28"/>
          <w:szCs w:val="24"/>
          <w:lang w:eastAsia="ru-RU"/>
        </w:rPr>
        <w:lastRenderedPageBreak/>
        <w:t>АДМИНИСТРАЦИЯ НОВОРЕШЕТОВСКОГО СЕЛЬСОВЕТА</w:t>
      </w:r>
    </w:p>
    <w:p w:rsidR="00E55BF4" w:rsidRPr="00E55BF4" w:rsidRDefault="00E55BF4" w:rsidP="00E55BF4">
      <w:pPr>
        <w:spacing w:after="0" w:line="240" w:lineRule="auto"/>
        <w:jc w:val="center"/>
        <w:rPr>
          <w:rFonts w:ascii="Times New Roman" w:eastAsia="Times New Roman" w:hAnsi="Times New Roman" w:cs="Times New Roman"/>
          <w:b/>
          <w:bCs/>
          <w:iCs/>
          <w:sz w:val="28"/>
          <w:szCs w:val="24"/>
          <w:lang w:eastAsia="ru-RU"/>
        </w:rPr>
      </w:pPr>
      <w:r w:rsidRPr="00E55BF4">
        <w:rPr>
          <w:rFonts w:ascii="Times New Roman" w:eastAsia="Times New Roman" w:hAnsi="Times New Roman" w:cs="Times New Roman"/>
          <w:b/>
          <w:bCs/>
          <w:iCs/>
          <w:sz w:val="28"/>
          <w:szCs w:val="24"/>
          <w:lang w:eastAsia="ru-RU"/>
        </w:rPr>
        <w:t>КОЧКОВСКОГО РАЙОНА НОВОСИБИРСКОЙ ОБЛАСТИ</w:t>
      </w:r>
    </w:p>
    <w:p w:rsidR="00E55BF4" w:rsidRPr="00E55BF4" w:rsidRDefault="00E55BF4" w:rsidP="00E55BF4">
      <w:pPr>
        <w:spacing w:after="0" w:line="240" w:lineRule="auto"/>
        <w:jc w:val="center"/>
        <w:rPr>
          <w:rFonts w:ascii="Times New Roman" w:eastAsia="Times New Roman" w:hAnsi="Times New Roman" w:cs="Times New Roman"/>
          <w:bCs/>
          <w:sz w:val="28"/>
          <w:szCs w:val="28"/>
          <w:lang w:eastAsia="ru-RU"/>
        </w:rPr>
      </w:pPr>
    </w:p>
    <w:p w:rsidR="00E55BF4" w:rsidRPr="00E55BF4" w:rsidRDefault="00E55BF4" w:rsidP="00E55BF4">
      <w:pPr>
        <w:spacing w:after="0" w:line="240" w:lineRule="auto"/>
        <w:jc w:val="center"/>
        <w:rPr>
          <w:rFonts w:ascii="Times New Roman" w:eastAsia="Times New Roman" w:hAnsi="Times New Roman" w:cs="Times New Roman"/>
          <w:bCs/>
          <w:sz w:val="28"/>
          <w:szCs w:val="28"/>
          <w:lang w:eastAsia="ru-RU"/>
        </w:rPr>
      </w:pPr>
    </w:p>
    <w:p w:rsidR="00E55BF4" w:rsidRPr="00E55BF4" w:rsidRDefault="00E55BF4" w:rsidP="00E55BF4">
      <w:pPr>
        <w:spacing w:after="0" w:line="240" w:lineRule="auto"/>
        <w:jc w:val="center"/>
        <w:rPr>
          <w:rFonts w:ascii="Times New Roman" w:eastAsia="Times New Roman" w:hAnsi="Times New Roman" w:cs="Times New Roman"/>
          <w:b/>
          <w:bCs/>
          <w:sz w:val="28"/>
          <w:szCs w:val="28"/>
          <w:lang w:eastAsia="ru-RU"/>
        </w:rPr>
      </w:pPr>
      <w:r w:rsidRPr="00E55BF4">
        <w:rPr>
          <w:rFonts w:ascii="Times New Roman" w:eastAsia="Times New Roman" w:hAnsi="Times New Roman" w:cs="Times New Roman"/>
          <w:b/>
          <w:bCs/>
          <w:sz w:val="28"/>
          <w:szCs w:val="28"/>
          <w:lang w:eastAsia="ru-RU"/>
        </w:rPr>
        <w:t xml:space="preserve">ПОСТАНОВЛЕНИЕ </w:t>
      </w:r>
    </w:p>
    <w:p w:rsidR="00E55BF4" w:rsidRPr="00E55BF4" w:rsidRDefault="00E55BF4" w:rsidP="00E55BF4">
      <w:pPr>
        <w:spacing w:after="0" w:line="240" w:lineRule="auto"/>
        <w:jc w:val="center"/>
        <w:rPr>
          <w:rFonts w:ascii="Times New Roman" w:eastAsia="Times New Roman" w:hAnsi="Times New Roman" w:cs="Times New Roman"/>
          <w:b/>
          <w:sz w:val="28"/>
          <w:szCs w:val="28"/>
          <w:lang w:eastAsia="ru-RU"/>
        </w:rPr>
      </w:pPr>
    </w:p>
    <w:p w:rsidR="00E55BF4" w:rsidRPr="00E55BF4" w:rsidRDefault="00E55BF4" w:rsidP="00E55BF4">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55BF4">
        <w:rPr>
          <w:rFonts w:ascii="Times New Roman" w:eastAsia="Times New Roman" w:hAnsi="Times New Roman" w:cs="Times New Roman"/>
          <w:b/>
          <w:sz w:val="28"/>
          <w:szCs w:val="28"/>
          <w:lang w:eastAsia="ru-RU"/>
        </w:rPr>
        <w:t>10.06.2024                                                                                                          № 40</w:t>
      </w:r>
    </w:p>
    <w:p w:rsidR="00E55BF4" w:rsidRPr="00E55BF4" w:rsidRDefault="00E55BF4" w:rsidP="00E55BF4">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E55BF4" w:rsidRPr="00E55BF4" w:rsidRDefault="00E55BF4" w:rsidP="00E55BF4">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55BF4">
        <w:rPr>
          <w:rFonts w:ascii="Times New Roman" w:eastAsia="Times New Roman" w:hAnsi="Times New Roman" w:cs="Times New Roman"/>
          <w:b/>
          <w:sz w:val="28"/>
          <w:szCs w:val="28"/>
          <w:lang w:eastAsia="ru-RU"/>
        </w:rPr>
        <w:t>Об утверждении Положения о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Новорешетовского сельсовета Кочковского района Новосибирской области, социальную и культурную адаптацию мигрантов, профилактику межнациональных (межэтнических) конфликтов на период до 2025 года</w:t>
      </w:r>
    </w:p>
    <w:p w:rsidR="00E55BF4" w:rsidRPr="00E55BF4" w:rsidRDefault="00E55BF4" w:rsidP="00E55BF4">
      <w:pPr>
        <w:spacing w:after="0" w:line="240" w:lineRule="auto"/>
        <w:jc w:val="both"/>
        <w:rPr>
          <w:rFonts w:ascii="Times New Roman" w:eastAsia="Times New Roman" w:hAnsi="Times New Roman" w:cs="Times New Roman"/>
          <w:sz w:val="28"/>
          <w:szCs w:val="28"/>
          <w:lang w:eastAsia="ru-RU"/>
        </w:rPr>
      </w:pPr>
    </w:p>
    <w:p w:rsidR="00E55BF4" w:rsidRPr="00E55BF4" w:rsidRDefault="00E55BF4" w:rsidP="00E55BF4">
      <w:pPr>
        <w:spacing w:after="0" w:line="240" w:lineRule="auto"/>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25.07.2002 № 114-Ф «О противодействии экстремистской деятельности», Уставом сельского поселения Новорешетовского сельсовета Кочковского муниципального района Новосибирской области, администрация Новорешетовского сельсовета Кочковского района Новосибирской области</w:t>
      </w:r>
    </w:p>
    <w:p w:rsidR="00E55BF4" w:rsidRPr="00E55BF4" w:rsidRDefault="00E55BF4" w:rsidP="00E55BF4">
      <w:pPr>
        <w:spacing w:after="0" w:line="240" w:lineRule="auto"/>
        <w:jc w:val="both"/>
        <w:rPr>
          <w:rFonts w:ascii="Times New Roman" w:eastAsia="Times New Roman" w:hAnsi="Times New Roman" w:cs="Times New Roman"/>
          <w:b/>
          <w:sz w:val="28"/>
          <w:szCs w:val="28"/>
          <w:lang w:eastAsia="ru-RU"/>
        </w:rPr>
      </w:pPr>
      <w:r w:rsidRPr="00E55BF4">
        <w:rPr>
          <w:rFonts w:ascii="Times New Roman" w:eastAsia="Times New Roman" w:hAnsi="Times New Roman" w:cs="Times New Roman"/>
          <w:b/>
          <w:sz w:val="28"/>
          <w:szCs w:val="28"/>
          <w:lang w:eastAsia="ru-RU"/>
        </w:rPr>
        <w:t>ПОСТАНОВЛЯЕТ:</w:t>
      </w:r>
    </w:p>
    <w:p w:rsidR="00E55BF4" w:rsidRPr="00E55BF4" w:rsidRDefault="00E55BF4" w:rsidP="00E55BF4">
      <w:pPr>
        <w:spacing w:after="0" w:line="240" w:lineRule="auto"/>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xml:space="preserve">           1. Утвердить Положение о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Новорешетовского сельсовета Кочковского района Новосибирской области, социальную и культурную адаптацию мигрантов, профилактику межнациональных (межэтнических) конфликтов на период до 2025 года, согласно приложения.</w:t>
      </w:r>
    </w:p>
    <w:p w:rsidR="00E55BF4" w:rsidRPr="00E55BF4" w:rsidRDefault="00E55BF4" w:rsidP="00E55BF4">
      <w:pPr>
        <w:spacing w:after="0" w:line="240" w:lineRule="auto"/>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1.1. Постановление № 39 от 19.05.2022 «Об утверждении Положения о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Новорешетовского сельсовета Кочковского района Новосибирской области, социальную и культурную адаптацию мигрантов, профилактику межнациональных (межэтнических) конфликтов» считать утратившим силу.</w:t>
      </w:r>
    </w:p>
    <w:p w:rsidR="00E55BF4" w:rsidRPr="00E55BF4" w:rsidRDefault="00E55BF4" w:rsidP="00E55BF4">
      <w:pPr>
        <w:spacing w:after="0" w:line="240" w:lineRule="auto"/>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2.Опубликовать настоящее постановление в периодическом печатном издании «Новорешетовский вестник», разместить на официальном сайте администрации Новорешетовского сельсовета Кочковского района Новосибирской области в сети «Интернет».</w:t>
      </w:r>
    </w:p>
    <w:p w:rsidR="00E55BF4" w:rsidRPr="00E55BF4" w:rsidRDefault="00E55BF4" w:rsidP="00E55BF4">
      <w:pPr>
        <w:spacing w:after="0" w:line="240" w:lineRule="auto"/>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3. Контроль за исполнением настоящего постановления оставляю за собой.</w:t>
      </w:r>
    </w:p>
    <w:p w:rsidR="00E55BF4" w:rsidRPr="00E55BF4" w:rsidRDefault="00E55BF4" w:rsidP="00E55BF4">
      <w:pPr>
        <w:spacing w:after="0" w:line="240" w:lineRule="auto"/>
        <w:jc w:val="both"/>
        <w:rPr>
          <w:rFonts w:ascii="Times New Roman" w:eastAsia="Times New Roman" w:hAnsi="Times New Roman" w:cs="Times New Roman"/>
          <w:sz w:val="28"/>
          <w:szCs w:val="28"/>
          <w:lang w:eastAsia="ru-RU"/>
        </w:rPr>
      </w:pPr>
    </w:p>
    <w:p w:rsidR="00E55BF4" w:rsidRPr="00E55BF4" w:rsidRDefault="00E55BF4" w:rsidP="00E55BF4">
      <w:pPr>
        <w:spacing w:after="0" w:line="240" w:lineRule="auto"/>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4"/>
          <w:szCs w:val="24"/>
          <w:lang w:eastAsia="ru-RU"/>
        </w:rPr>
        <w:t> </w:t>
      </w:r>
    </w:p>
    <w:p w:rsidR="00E55BF4" w:rsidRPr="00E55BF4" w:rsidRDefault="00E55BF4" w:rsidP="00E55BF4">
      <w:pPr>
        <w:spacing w:after="0" w:line="240" w:lineRule="auto"/>
        <w:jc w:val="both"/>
        <w:rPr>
          <w:rFonts w:ascii="Times New Roman" w:eastAsia="Times New Roman" w:hAnsi="Times New Roman" w:cs="Times New Roman"/>
          <w:sz w:val="28"/>
          <w:szCs w:val="28"/>
          <w:lang w:eastAsia="ru-RU"/>
        </w:rPr>
      </w:pPr>
    </w:p>
    <w:p w:rsidR="00E55BF4" w:rsidRPr="00E55BF4" w:rsidRDefault="00E55BF4" w:rsidP="00E55BF4">
      <w:pPr>
        <w:spacing w:after="0" w:line="240" w:lineRule="auto"/>
        <w:jc w:val="both"/>
        <w:rPr>
          <w:rFonts w:ascii="Times New Roman" w:eastAsia="Times New Roman" w:hAnsi="Times New Roman" w:cs="Times New Roman"/>
          <w:sz w:val="28"/>
          <w:szCs w:val="28"/>
          <w:lang w:eastAsia="ru-RU"/>
        </w:rPr>
      </w:pPr>
    </w:p>
    <w:p w:rsidR="00E55BF4" w:rsidRPr="00E55BF4" w:rsidRDefault="00E55BF4" w:rsidP="00E55BF4">
      <w:pPr>
        <w:spacing w:after="0" w:line="240" w:lineRule="auto"/>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Глава Новорешетовского сельсовета</w:t>
      </w:r>
    </w:p>
    <w:p w:rsidR="00E55BF4" w:rsidRPr="00E55BF4" w:rsidRDefault="00E55BF4" w:rsidP="00E55BF4">
      <w:pPr>
        <w:spacing w:after="0" w:line="240" w:lineRule="auto"/>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Кочковского района Новосибирской области                                Кулагина И.Г.</w:t>
      </w:r>
    </w:p>
    <w:p w:rsidR="00E55BF4" w:rsidRPr="00E55BF4" w:rsidRDefault="00E55BF4" w:rsidP="00E55BF4">
      <w:pPr>
        <w:spacing w:after="0" w:line="240" w:lineRule="auto"/>
        <w:rPr>
          <w:rFonts w:ascii="Times New Roman" w:eastAsia="Times New Roman" w:hAnsi="Times New Roman" w:cs="Times New Roman"/>
          <w:sz w:val="28"/>
          <w:szCs w:val="28"/>
          <w:lang w:eastAsia="ru-RU"/>
        </w:rPr>
      </w:pPr>
    </w:p>
    <w:p w:rsidR="00E55BF4" w:rsidRPr="00E55BF4" w:rsidRDefault="00E55BF4" w:rsidP="00E55BF4">
      <w:pPr>
        <w:spacing w:after="0" w:line="240" w:lineRule="auto"/>
        <w:rPr>
          <w:rFonts w:ascii="Times New Roman" w:eastAsia="Times New Roman" w:hAnsi="Times New Roman" w:cs="Times New Roman"/>
          <w:sz w:val="28"/>
          <w:szCs w:val="28"/>
          <w:lang w:eastAsia="ru-RU"/>
        </w:rPr>
      </w:pPr>
    </w:p>
    <w:p w:rsidR="00E55BF4" w:rsidRPr="00E55BF4" w:rsidRDefault="00E55BF4" w:rsidP="00E55BF4">
      <w:pPr>
        <w:spacing w:after="0" w:line="240" w:lineRule="auto"/>
        <w:rPr>
          <w:rFonts w:ascii="Times New Roman" w:eastAsia="Times New Roman" w:hAnsi="Times New Roman" w:cs="Times New Roman"/>
          <w:sz w:val="28"/>
          <w:szCs w:val="28"/>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p>
    <w:p w:rsidR="00E55BF4" w:rsidRPr="00E55BF4" w:rsidRDefault="00E55BF4" w:rsidP="00E55BF4">
      <w:pPr>
        <w:spacing w:after="0" w:line="240" w:lineRule="auto"/>
        <w:rPr>
          <w:rFonts w:ascii="Times New Roman" w:eastAsia="Times New Roman" w:hAnsi="Times New Roman" w:cs="Times New Roman"/>
          <w:sz w:val="20"/>
          <w:szCs w:val="20"/>
          <w:lang w:eastAsia="ru-RU"/>
        </w:rPr>
      </w:pPr>
      <w:r w:rsidRPr="00E55BF4">
        <w:rPr>
          <w:rFonts w:ascii="Times New Roman" w:eastAsia="Times New Roman" w:hAnsi="Times New Roman" w:cs="Times New Roman"/>
          <w:sz w:val="20"/>
          <w:szCs w:val="20"/>
          <w:lang w:eastAsia="ru-RU"/>
        </w:rPr>
        <w:t>Максименко В.А.</w:t>
      </w:r>
    </w:p>
    <w:p w:rsidR="00E55BF4" w:rsidRPr="00E55BF4" w:rsidRDefault="00E55BF4" w:rsidP="00E55BF4">
      <w:pPr>
        <w:spacing w:after="0" w:line="240" w:lineRule="auto"/>
        <w:rPr>
          <w:rFonts w:ascii="Times New Roman" w:eastAsia="Times New Roman" w:hAnsi="Times New Roman" w:cs="Times New Roman"/>
          <w:sz w:val="20"/>
          <w:szCs w:val="20"/>
          <w:lang w:eastAsia="ru-RU"/>
        </w:rPr>
      </w:pPr>
      <w:r w:rsidRPr="00E55BF4">
        <w:rPr>
          <w:rFonts w:ascii="Times New Roman" w:eastAsia="Times New Roman" w:hAnsi="Times New Roman" w:cs="Times New Roman"/>
          <w:sz w:val="20"/>
          <w:szCs w:val="20"/>
          <w:lang w:eastAsia="ru-RU"/>
        </w:rPr>
        <w:t>8 (38356) 24-115</w:t>
      </w:r>
    </w:p>
    <w:p w:rsidR="00E55BF4" w:rsidRPr="00E55BF4" w:rsidRDefault="00E55BF4" w:rsidP="00E55BF4">
      <w:pPr>
        <w:spacing w:after="0" w:line="240" w:lineRule="auto"/>
        <w:jc w:val="right"/>
        <w:rPr>
          <w:rFonts w:ascii="Times New Roman" w:eastAsia="Times New Roman" w:hAnsi="Times New Roman" w:cs="Times New Roman"/>
          <w:sz w:val="24"/>
          <w:szCs w:val="24"/>
          <w:lang w:eastAsia="ru-RU"/>
        </w:rPr>
      </w:pPr>
    </w:p>
    <w:p w:rsidR="00E55BF4" w:rsidRPr="00E55BF4" w:rsidRDefault="00E55BF4" w:rsidP="00E55BF4">
      <w:pPr>
        <w:spacing w:after="0" w:line="240" w:lineRule="auto"/>
        <w:jc w:val="right"/>
        <w:rPr>
          <w:rFonts w:ascii="Times New Roman" w:eastAsia="Times New Roman" w:hAnsi="Times New Roman" w:cs="Times New Roman"/>
          <w:sz w:val="24"/>
          <w:szCs w:val="24"/>
          <w:lang w:eastAsia="ru-RU"/>
        </w:rPr>
      </w:pPr>
      <w:r w:rsidRPr="00E55BF4">
        <w:rPr>
          <w:rFonts w:ascii="Times New Roman" w:eastAsia="Times New Roman" w:hAnsi="Times New Roman" w:cs="Times New Roman"/>
          <w:sz w:val="24"/>
          <w:szCs w:val="24"/>
          <w:lang w:eastAsia="ru-RU"/>
        </w:rPr>
        <w:t>Приложение</w:t>
      </w:r>
    </w:p>
    <w:p w:rsidR="00E55BF4" w:rsidRPr="00E55BF4" w:rsidRDefault="00E55BF4" w:rsidP="00E55BF4">
      <w:pPr>
        <w:spacing w:after="0" w:line="240" w:lineRule="auto"/>
        <w:jc w:val="right"/>
        <w:rPr>
          <w:rFonts w:ascii="Times New Roman" w:eastAsia="Times New Roman" w:hAnsi="Times New Roman" w:cs="Times New Roman"/>
          <w:sz w:val="24"/>
          <w:szCs w:val="24"/>
          <w:lang w:eastAsia="ru-RU"/>
        </w:rPr>
      </w:pPr>
      <w:r w:rsidRPr="00E55BF4">
        <w:rPr>
          <w:rFonts w:ascii="Times New Roman" w:eastAsia="Times New Roman" w:hAnsi="Times New Roman" w:cs="Times New Roman"/>
          <w:sz w:val="24"/>
          <w:szCs w:val="24"/>
          <w:lang w:eastAsia="ru-RU"/>
        </w:rPr>
        <w:t>                                                                   к постановлению администрации</w:t>
      </w:r>
    </w:p>
    <w:p w:rsidR="00E55BF4" w:rsidRPr="00E55BF4" w:rsidRDefault="00E55BF4" w:rsidP="00E55BF4">
      <w:pPr>
        <w:spacing w:after="0" w:line="240" w:lineRule="auto"/>
        <w:jc w:val="right"/>
        <w:rPr>
          <w:rFonts w:ascii="Times New Roman" w:eastAsia="Times New Roman" w:hAnsi="Times New Roman" w:cs="Times New Roman"/>
          <w:sz w:val="24"/>
          <w:szCs w:val="24"/>
          <w:lang w:eastAsia="ru-RU"/>
        </w:rPr>
      </w:pPr>
      <w:r w:rsidRPr="00E55BF4">
        <w:rPr>
          <w:rFonts w:ascii="Times New Roman" w:eastAsia="Times New Roman" w:hAnsi="Times New Roman" w:cs="Times New Roman"/>
          <w:sz w:val="24"/>
          <w:szCs w:val="24"/>
          <w:lang w:eastAsia="ru-RU"/>
        </w:rPr>
        <w:t>                                                                           Новорешетовского сельсовета</w:t>
      </w:r>
    </w:p>
    <w:p w:rsidR="00E55BF4" w:rsidRPr="00E55BF4" w:rsidRDefault="00E55BF4" w:rsidP="00E55BF4">
      <w:pPr>
        <w:spacing w:after="0" w:line="240" w:lineRule="auto"/>
        <w:jc w:val="right"/>
        <w:rPr>
          <w:rFonts w:ascii="Times New Roman" w:eastAsia="Times New Roman" w:hAnsi="Times New Roman" w:cs="Times New Roman"/>
          <w:sz w:val="24"/>
          <w:szCs w:val="24"/>
          <w:lang w:eastAsia="ru-RU"/>
        </w:rPr>
      </w:pPr>
      <w:r w:rsidRPr="00E55BF4">
        <w:rPr>
          <w:rFonts w:ascii="Times New Roman" w:eastAsia="Times New Roman" w:hAnsi="Times New Roman" w:cs="Times New Roman"/>
          <w:sz w:val="24"/>
          <w:szCs w:val="24"/>
          <w:lang w:eastAsia="ru-RU"/>
        </w:rPr>
        <w:t>Кочковского района</w:t>
      </w:r>
    </w:p>
    <w:p w:rsidR="00E55BF4" w:rsidRPr="00E55BF4" w:rsidRDefault="00E55BF4" w:rsidP="00E55BF4">
      <w:pPr>
        <w:spacing w:after="0" w:line="240" w:lineRule="auto"/>
        <w:jc w:val="right"/>
        <w:rPr>
          <w:rFonts w:ascii="Times New Roman" w:eastAsia="Times New Roman" w:hAnsi="Times New Roman" w:cs="Times New Roman"/>
          <w:sz w:val="24"/>
          <w:szCs w:val="24"/>
          <w:lang w:eastAsia="ru-RU"/>
        </w:rPr>
      </w:pPr>
      <w:r w:rsidRPr="00E55BF4">
        <w:rPr>
          <w:rFonts w:ascii="Times New Roman" w:eastAsia="Times New Roman" w:hAnsi="Times New Roman" w:cs="Times New Roman"/>
          <w:sz w:val="24"/>
          <w:szCs w:val="24"/>
          <w:lang w:eastAsia="ru-RU"/>
        </w:rPr>
        <w:t>Новосибирской области</w:t>
      </w:r>
    </w:p>
    <w:p w:rsidR="00E55BF4" w:rsidRPr="00E55BF4" w:rsidRDefault="00E55BF4" w:rsidP="00E55BF4">
      <w:pPr>
        <w:spacing w:after="0" w:line="240" w:lineRule="auto"/>
        <w:jc w:val="right"/>
        <w:rPr>
          <w:rFonts w:ascii="Times New Roman" w:eastAsia="Times New Roman" w:hAnsi="Times New Roman" w:cs="Times New Roman"/>
          <w:sz w:val="24"/>
          <w:szCs w:val="24"/>
          <w:lang w:eastAsia="ru-RU"/>
        </w:rPr>
      </w:pPr>
      <w:r w:rsidRPr="00E55BF4">
        <w:rPr>
          <w:rFonts w:ascii="Times New Roman" w:eastAsia="Times New Roman" w:hAnsi="Times New Roman" w:cs="Times New Roman"/>
          <w:sz w:val="24"/>
          <w:szCs w:val="24"/>
          <w:lang w:eastAsia="ru-RU"/>
        </w:rPr>
        <w:t>от 10.06.2024 № 40 </w:t>
      </w:r>
    </w:p>
    <w:p w:rsidR="00E55BF4" w:rsidRPr="00E55BF4" w:rsidRDefault="00E55BF4" w:rsidP="00E55BF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55BF4">
        <w:rPr>
          <w:rFonts w:ascii="Times New Roman" w:eastAsia="Times New Roman" w:hAnsi="Times New Roman" w:cs="Times New Roman"/>
          <w:b/>
          <w:bCs/>
          <w:sz w:val="28"/>
          <w:szCs w:val="28"/>
          <w:lang w:eastAsia="ru-RU"/>
        </w:rPr>
        <w:lastRenderedPageBreak/>
        <w:t>ПОЛОЖЕНИЕ</w:t>
      </w:r>
    </w:p>
    <w:p w:rsidR="00E55BF4" w:rsidRPr="00E55BF4" w:rsidRDefault="00E55BF4" w:rsidP="00E55BF4">
      <w:pPr>
        <w:spacing w:after="0" w:line="240" w:lineRule="auto"/>
        <w:jc w:val="center"/>
        <w:rPr>
          <w:rFonts w:ascii="Times New Roman" w:eastAsia="Times New Roman" w:hAnsi="Times New Roman" w:cs="Times New Roman"/>
          <w:b/>
          <w:bCs/>
          <w:sz w:val="28"/>
          <w:szCs w:val="28"/>
          <w:lang w:eastAsia="ru-RU"/>
        </w:rPr>
      </w:pPr>
      <w:r w:rsidRPr="00E55BF4">
        <w:rPr>
          <w:rFonts w:ascii="Times New Roman" w:eastAsia="Times New Roman" w:hAnsi="Times New Roman" w:cs="Times New Roman"/>
          <w:b/>
          <w:bCs/>
          <w:sz w:val="28"/>
          <w:szCs w:val="28"/>
          <w:lang w:eastAsia="ru-RU"/>
        </w:rPr>
        <w:t>о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Новорешетовского сельсовета</w:t>
      </w:r>
      <w:r w:rsidRPr="00E55BF4">
        <w:rPr>
          <w:rFonts w:ascii="Times New Roman" w:eastAsia="Times New Roman" w:hAnsi="Times New Roman" w:cs="Times New Roman"/>
          <w:sz w:val="28"/>
          <w:szCs w:val="28"/>
          <w:lang w:eastAsia="ru-RU"/>
        </w:rPr>
        <w:t xml:space="preserve"> </w:t>
      </w:r>
      <w:r w:rsidRPr="00E55BF4">
        <w:rPr>
          <w:rFonts w:ascii="Times New Roman" w:eastAsia="Times New Roman" w:hAnsi="Times New Roman" w:cs="Times New Roman"/>
          <w:b/>
          <w:bCs/>
          <w:sz w:val="28"/>
          <w:szCs w:val="28"/>
          <w:lang w:eastAsia="ru-RU"/>
        </w:rPr>
        <w:t xml:space="preserve">Кочковского района Новосибирской области, социальную и культурную адаптацию мигрантов, профилактику межнациональных </w:t>
      </w:r>
    </w:p>
    <w:p w:rsidR="00E55BF4" w:rsidRPr="00E55BF4" w:rsidRDefault="00E55BF4" w:rsidP="00E55BF4">
      <w:pPr>
        <w:spacing w:after="0" w:line="240" w:lineRule="auto"/>
        <w:jc w:val="center"/>
        <w:rPr>
          <w:rFonts w:ascii="Times New Roman" w:eastAsia="Times New Roman" w:hAnsi="Times New Roman" w:cs="Times New Roman"/>
          <w:b/>
          <w:bCs/>
          <w:sz w:val="28"/>
          <w:szCs w:val="28"/>
          <w:lang w:eastAsia="ru-RU"/>
        </w:rPr>
      </w:pPr>
      <w:r w:rsidRPr="00E55BF4">
        <w:rPr>
          <w:rFonts w:ascii="Times New Roman" w:eastAsia="Times New Roman" w:hAnsi="Times New Roman" w:cs="Times New Roman"/>
          <w:b/>
          <w:bCs/>
          <w:sz w:val="28"/>
          <w:szCs w:val="28"/>
          <w:lang w:eastAsia="ru-RU"/>
        </w:rPr>
        <w:t>(межэтнических) конфликтов на период до 2025 года</w:t>
      </w:r>
    </w:p>
    <w:p w:rsidR="00E55BF4" w:rsidRPr="00E55BF4" w:rsidRDefault="00E55BF4" w:rsidP="00E55BF4">
      <w:pPr>
        <w:spacing w:after="0" w:line="240" w:lineRule="auto"/>
        <w:jc w:val="center"/>
        <w:rPr>
          <w:rFonts w:ascii="Times New Roman" w:eastAsia="Times New Roman" w:hAnsi="Times New Roman" w:cs="Times New Roman"/>
          <w:sz w:val="28"/>
          <w:szCs w:val="28"/>
          <w:lang w:eastAsia="ru-RU"/>
        </w:rPr>
      </w:pPr>
    </w:p>
    <w:p w:rsidR="00E55BF4" w:rsidRPr="00E55BF4" w:rsidRDefault="00E55BF4" w:rsidP="00E55BF4">
      <w:pPr>
        <w:spacing w:after="0" w:line="240" w:lineRule="auto"/>
        <w:jc w:val="center"/>
        <w:rPr>
          <w:rFonts w:ascii="Times New Roman" w:eastAsia="Times New Roman" w:hAnsi="Times New Roman" w:cs="Times New Roman"/>
          <w:b/>
          <w:bCs/>
          <w:sz w:val="28"/>
          <w:szCs w:val="28"/>
          <w:lang w:eastAsia="ru-RU"/>
        </w:rPr>
      </w:pPr>
      <w:r w:rsidRPr="00E55BF4">
        <w:rPr>
          <w:rFonts w:ascii="Times New Roman" w:eastAsia="Times New Roman" w:hAnsi="Times New Roman" w:cs="Times New Roman"/>
          <w:b/>
          <w:bCs/>
          <w:sz w:val="28"/>
          <w:szCs w:val="28"/>
          <w:lang w:eastAsia="ru-RU"/>
        </w:rPr>
        <w:t>1.     Общие положения</w:t>
      </w:r>
    </w:p>
    <w:p w:rsidR="00E55BF4" w:rsidRPr="00E55BF4" w:rsidRDefault="00E55BF4" w:rsidP="00E55BF4">
      <w:pPr>
        <w:spacing w:after="0" w:line="240" w:lineRule="auto"/>
        <w:jc w:val="center"/>
        <w:rPr>
          <w:rFonts w:ascii="Times New Roman" w:eastAsia="Times New Roman" w:hAnsi="Times New Roman" w:cs="Times New Roman"/>
          <w:sz w:val="28"/>
          <w:szCs w:val="28"/>
          <w:lang w:eastAsia="ru-RU"/>
        </w:rPr>
      </w:pP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1.1. Настоящее Положение о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Новорешетовского сельсовета Кочковского района Новосибирской области (далее – Новорешетовский сельсовет), социальную и культурную адаптацию мигрантов, профилактику межнациональных (межэтнических) конфликтов на период до 2025 года (далее — Положение) разработано в целях реализации вопроса местного значения по участию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Новорешетовского сельсовета, социальную и культурную адаптацию мигрантов, профилактику межнациональных (межэтнических) конфликтов.</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1.2. В настоящем Положении используются следующие понятия:</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межнациональный конфликт — столкновение интересов двух и более этнических общностей, принимающих различные формы противостояния, в котором национальная принадлежность и национальные различия становятся доминирующей мотивацией действий;</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конфликтная ситуация в сфере межнациональных отношений — наличие скрытых противоречий и социальной напряженности, основанных на ущемлении законных интересов, потребностей и ценностей граждан, либо представляющих их интересы некоммерческих организаций; искаженной и непроверенной информации; неадекватном восприятии происходящих в обществе или отдельных социальных группах изменений, проецируемых на этническую или религиозную почву;</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этническая общность — общность людей, исторически сложившаяся на основе происхождения, территории, языка и культуры.</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1.3. Настоящее Положение определяет цели, задачи и полномочия органов местного самоуправления при разработке и осуществлению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Новорешетовского сельсовета, обеспечение социальной и культурной адаптации мигрантов, профилактику межнациональных (межэтнических) конфликтов.</w:t>
      </w:r>
    </w:p>
    <w:p w:rsidR="00E55BF4" w:rsidRPr="00E55BF4" w:rsidRDefault="00E55BF4" w:rsidP="00E55BF4">
      <w:pPr>
        <w:spacing w:after="0" w:line="240" w:lineRule="auto"/>
        <w:jc w:val="both"/>
        <w:rPr>
          <w:rFonts w:ascii="Times New Roman" w:eastAsia="Times New Roman" w:hAnsi="Times New Roman" w:cs="Times New Roman"/>
          <w:sz w:val="28"/>
          <w:szCs w:val="28"/>
          <w:lang w:eastAsia="ru-RU"/>
        </w:rPr>
      </w:pPr>
    </w:p>
    <w:p w:rsidR="00E55BF4" w:rsidRPr="00E55BF4" w:rsidRDefault="00E55BF4" w:rsidP="00E55BF4">
      <w:pPr>
        <w:numPr>
          <w:ilvl w:val="0"/>
          <w:numId w:val="37"/>
        </w:numPr>
        <w:spacing w:after="0" w:line="240" w:lineRule="auto"/>
        <w:jc w:val="center"/>
        <w:rPr>
          <w:rFonts w:ascii="Times New Roman" w:eastAsia="Times New Roman" w:hAnsi="Times New Roman" w:cs="Times New Roman"/>
          <w:b/>
          <w:bCs/>
          <w:sz w:val="28"/>
          <w:szCs w:val="28"/>
          <w:lang w:eastAsia="ru-RU"/>
        </w:rPr>
      </w:pPr>
      <w:r w:rsidRPr="00E55BF4">
        <w:rPr>
          <w:rFonts w:ascii="Times New Roman" w:eastAsia="Times New Roman" w:hAnsi="Times New Roman" w:cs="Times New Roman"/>
          <w:b/>
          <w:bCs/>
          <w:sz w:val="28"/>
          <w:szCs w:val="28"/>
          <w:lang w:eastAsia="ru-RU"/>
        </w:rPr>
        <w:t>Цели и задачи органов местного самоуправления</w:t>
      </w:r>
    </w:p>
    <w:p w:rsidR="00E55BF4" w:rsidRPr="00E55BF4" w:rsidRDefault="00E55BF4" w:rsidP="00E55BF4">
      <w:pPr>
        <w:spacing w:after="0" w:line="240" w:lineRule="auto"/>
        <w:jc w:val="both"/>
        <w:rPr>
          <w:rFonts w:ascii="Times New Roman" w:eastAsia="Times New Roman" w:hAnsi="Times New Roman" w:cs="Times New Roman"/>
          <w:sz w:val="28"/>
          <w:szCs w:val="28"/>
          <w:lang w:eastAsia="ru-RU"/>
        </w:rPr>
      </w:pP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2.1. Целями деятельности органов местного самоуправления при разработке и осуществлении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Новорешетовского сельсовета, обеспечение социальной и культурной адаптации мигрантов, профилактику межнациональных (межэтнических) конфликтов, являются:</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2.1.1. предупреждение межнациональных и межконфессиональных конфликтов;</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2.1.2.   поддержка межнациональной культуры народов, проживающих на территории муниципального образования;</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2.1.3. обеспечение социальной и культурной адаптации мигрантов, профилактику межнациональных (межэтнических) конфликтов;</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2.1.4.   обеспечение защиты личности и общества от межнациональных (межэтнических) конфликтов;</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2.1.5. создание условий для недопущения проявлений экстремизма и негативного отношения к мигрантам;</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2.1.6. выявление и устранение причин и условий, способствующих возникновению межэтнических конфликтов;</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2.1.7. формирование у граждан, проживающих на территории Новорешетовского сельсовета,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2.1.8. формирование толерантности и межэтнической культуры в молодежной среде, профилактика агрессивного поведения;</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2.1.9.   содействие национальным общественным объединениям в решении вопросов сохранения национальной самобытности, развития национальной культуры и межконфессионального диалога, гармонизация национальных и межнациональных (межэтнических) отношений;</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2.1.10. содействие успешной социальной и культурной адаптации и интеграции мигрантов, прибывающих на территорию Новорешетовского сельсовета.</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2.2. Для достижения указанных целей необходимо решение следующих задач:</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2.2.1. информирование населения по вопросам миграционной политики;</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2.2.2. содействие деятельности правоохранительных органов, осуществляющих меры по недопущению межнациональных конфликтов;</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2.2.3.   пропаганда толерантного поведения к людям других национальностей и религиозных конфессий;</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2.2.4. разъяснительная работа среди детей и молодежи;</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2.2.5.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2.2.6. недопущение наличия лозунгов (знаков) экстремистской направленности на объектах инфраструктуры.</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p>
    <w:p w:rsidR="00E55BF4" w:rsidRPr="00E55BF4" w:rsidRDefault="00E55BF4" w:rsidP="00E55BF4">
      <w:pPr>
        <w:spacing w:after="0" w:line="240" w:lineRule="auto"/>
        <w:jc w:val="center"/>
        <w:rPr>
          <w:rFonts w:ascii="Times New Roman" w:eastAsia="Times New Roman" w:hAnsi="Times New Roman" w:cs="Times New Roman"/>
          <w:b/>
          <w:bCs/>
          <w:sz w:val="28"/>
          <w:szCs w:val="28"/>
          <w:lang w:eastAsia="ru-RU"/>
        </w:rPr>
      </w:pPr>
      <w:r w:rsidRPr="00E55BF4">
        <w:rPr>
          <w:rFonts w:ascii="Times New Roman" w:eastAsia="Times New Roman" w:hAnsi="Times New Roman" w:cs="Times New Roman"/>
          <w:b/>
          <w:bCs/>
          <w:sz w:val="28"/>
          <w:szCs w:val="28"/>
          <w:lang w:eastAsia="ru-RU"/>
        </w:rPr>
        <w:t>3.     Полномочия органов местного самоуправления</w:t>
      </w:r>
    </w:p>
    <w:p w:rsidR="00E55BF4" w:rsidRPr="00E55BF4" w:rsidRDefault="00E55BF4" w:rsidP="00E55BF4">
      <w:pPr>
        <w:spacing w:after="0" w:line="240" w:lineRule="auto"/>
        <w:jc w:val="center"/>
        <w:rPr>
          <w:rFonts w:ascii="Times New Roman" w:eastAsia="Times New Roman" w:hAnsi="Times New Roman" w:cs="Times New Roman"/>
          <w:sz w:val="28"/>
          <w:szCs w:val="28"/>
          <w:lang w:eastAsia="ru-RU"/>
        </w:rPr>
      </w:pP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К полномочиям в области обеспечения межнационального и межконфессионального согласия относятся:</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3.1. разработка и осуществление мер, направленных на укрепление межнационального и межконфессионального согласия;</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3.2. разработка и осуществление мер, направленных на поддержку и развитие языков и культуры народов Российской Федерации, проживающих на территории Новорешетовского сельсовета;</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3.3. разработка и осуществление мер, направленных на реализацию прав национальных меньшинств;</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3.4. разработка и осуществление мер, направленных на обеспечение социальной и культурной адаптации мигрантов;</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3.5. разработка и осуществление мер, направленных на профилактику межнациональных (межэтнических) конфликтов;</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3.6.   иные полномочия, предусмотренные федеральным законодательством и региональным законодательством в области обеспечения межнационального и межконфессионального согласия.</w:t>
      </w:r>
    </w:p>
    <w:p w:rsidR="00E55BF4" w:rsidRPr="00E55BF4" w:rsidRDefault="00E55BF4" w:rsidP="00E55BF4">
      <w:pPr>
        <w:spacing w:after="0" w:line="240" w:lineRule="auto"/>
        <w:jc w:val="both"/>
        <w:rPr>
          <w:rFonts w:ascii="Times New Roman" w:eastAsia="Times New Roman" w:hAnsi="Times New Roman" w:cs="Times New Roman"/>
          <w:sz w:val="28"/>
          <w:szCs w:val="28"/>
          <w:lang w:eastAsia="ru-RU"/>
        </w:rPr>
      </w:pPr>
    </w:p>
    <w:p w:rsidR="00E55BF4" w:rsidRPr="00E55BF4" w:rsidRDefault="00E55BF4" w:rsidP="00E55BF4">
      <w:pPr>
        <w:spacing w:after="0" w:line="240" w:lineRule="auto"/>
        <w:jc w:val="center"/>
        <w:rPr>
          <w:rFonts w:ascii="Times New Roman" w:eastAsia="Times New Roman" w:hAnsi="Times New Roman" w:cs="Times New Roman"/>
          <w:sz w:val="28"/>
          <w:szCs w:val="28"/>
          <w:lang w:eastAsia="ru-RU"/>
        </w:rPr>
      </w:pPr>
      <w:r w:rsidRPr="00E55BF4">
        <w:rPr>
          <w:rFonts w:ascii="Times New Roman" w:eastAsia="Times New Roman" w:hAnsi="Times New Roman" w:cs="Times New Roman"/>
          <w:b/>
          <w:bCs/>
          <w:sz w:val="28"/>
          <w:szCs w:val="28"/>
          <w:lang w:eastAsia="ru-RU"/>
        </w:rPr>
        <w:t>4.     Выявление и предупреждение конфликтных ситуаций</w:t>
      </w:r>
    </w:p>
    <w:p w:rsidR="00E55BF4" w:rsidRPr="00E55BF4" w:rsidRDefault="00E55BF4" w:rsidP="00E55BF4">
      <w:pPr>
        <w:spacing w:after="0" w:line="240" w:lineRule="auto"/>
        <w:jc w:val="both"/>
        <w:rPr>
          <w:rFonts w:ascii="Times New Roman" w:eastAsia="Times New Roman" w:hAnsi="Times New Roman" w:cs="Times New Roman"/>
          <w:sz w:val="28"/>
          <w:szCs w:val="28"/>
          <w:lang w:eastAsia="ru-RU"/>
        </w:rPr>
      </w:pP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4.1.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Источниками информации являются:</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Отделение полиции «Кочковское» МО МВД России «Ордынский»;</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обращения граждан в администрацию Новорешетовского сельсовета.</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4.2. Объектами мониторинга являются:</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общественные объединения, в том числе национальные, религиозные организации, диаспоры;</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средства массовой информации;</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общеобразовательные учреждения, учреждения культуры, социальной сферы;</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предприятия, организации, учреждения, влияющие на состояние межнациональных отношений на территории муниципального образования.</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4.3. Мониторинг состояния конфликтности в межнациональных отношениях охватывает группы лиц, относящих себя к определенной этнической общности и находящихся вне исторической территории расселения, и население, исторически проживающее на территории Новорешетовского сельсовета, а также некоммерческие организации, созданные представителями определенной этнической общности в целях реализации своих социальных и этнокультурных интересов (национальные общественные объединения).</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4.4.   Предметом мониторинга являются формирующиеся межнациональные конфликты, а также процессы, воздействующие на состояние межнациональных отношений:</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экономические (уровень и сферы занятости, уровень благосостояния, распределение собственности);</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lastRenderedPageBreak/>
        <w:t>- социальные (уровень воздействия на социальную инфраструктуру);</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культурные (удовлетворение этнокультурных и религиозных потребностей);</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иные процессы, которые могут оказывать воздействие на состояние межнациональных отношений.</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4.5. Мониторинг проводится путем:</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сбора и обобщения информации от объектов мониторинга;</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иными методами, способствующими выявлению конфликтных ситуаций в сфере межнациональных отношений.</w:t>
      </w:r>
    </w:p>
    <w:p w:rsidR="00E55BF4" w:rsidRPr="00E55BF4" w:rsidRDefault="00E55BF4" w:rsidP="00E55BF4">
      <w:pPr>
        <w:spacing w:after="0" w:line="240" w:lineRule="auto"/>
        <w:jc w:val="both"/>
        <w:rPr>
          <w:rFonts w:ascii="Times New Roman" w:eastAsia="Times New Roman" w:hAnsi="Times New Roman" w:cs="Times New Roman"/>
          <w:sz w:val="28"/>
          <w:szCs w:val="28"/>
          <w:lang w:eastAsia="ru-RU"/>
        </w:rPr>
      </w:pPr>
    </w:p>
    <w:p w:rsidR="00E55BF4" w:rsidRPr="00E55BF4" w:rsidRDefault="00E55BF4" w:rsidP="00E55BF4">
      <w:pPr>
        <w:numPr>
          <w:ilvl w:val="0"/>
          <w:numId w:val="38"/>
        </w:numPr>
        <w:spacing w:after="0" w:line="240" w:lineRule="auto"/>
        <w:jc w:val="center"/>
        <w:rPr>
          <w:rFonts w:ascii="Times New Roman" w:eastAsia="Times New Roman" w:hAnsi="Times New Roman" w:cs="Times New Roman"/>
          <w:b/>
          <w:bCs/>
          <w:sz w:val="28"/>
          <w:szCs w:val="28"/>
          <w:lang w:eastAsia="ru-RU"/>
        </w:rPr>
      </w:pPr>
      <w:r w:rsidRPr="00E55BF4">
        <w:rPr>
          <w:rFonts w:ascii="Times New Roman" w:eastAsia="Times New Roman" w:hAnsi="Times New Roman" w:cs="Times New Roman"/>
          <w:b/>
          <w:bCs/>
          <w:sz w:val="28"/>
          <w:szCs w:val="28"/>
          <w:lang w:eastAsia="ru-RU"/>
        </w:rPr>
        <w:t>Мероприятия, направленные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Новорешетовского сельсовета, обеспечение социальной и культурной адаптации мигрантов, профилактику межнациональных (межэтнических) конфликтов</w:t>
      </w:r>
    </w:p>
    <w:p w:rsidR="00E55BF4" w:rsidRPr="00E55BF4" w:rsidRDefault="00E55BF4" w:rsidP="00E55BF4">
      <w:pPr>
        <w:spacing w:after="0" w:line="240" w:lineRule="auto"/>
        <w:jc w:val="both"/>
        <w:rPr>
          <w:rFonts w:ascii="Times New Roman" w:eastAsia="Times New Roman" w:hAnsi="Times New Roman" w:cs="Times New Roman"/>
          <w:sz w:val="28"/>
          <w:szCs w:val="28"/>
          <w:lang w:eastAsia="ru-RU"/>
        </w:rPr>
      </w:pP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5.1.   К конфликтным ситуациям, требующим оперативного реагирования со стороны органов местного самоуправления, относятся:</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межнациональные конфликты;</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открытые (публичные) конфликтные ситуации между гражданами, группами населения, национальными общественными объединениями и представителями органов местного самоуправления;</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конфликтные ситуации между населением либо национальными общественными объединениями и хозяйствующими субъектами, деятельность которых затрагивает экологические и этнокультурные интересы населения;</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общественные акции протеста на национальной или религиозной почве;</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открытые (публичные) проявления национальной, расовой или религиозной нетерпимости, в том числе в средствах массовой информации.</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xml:space="preserve">5.2. Мероприятия, направленные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Новорешетовского сельсовета, обеспечение социальной и культурной адаптации мигрантов, профилактику межнациональных (межэтнических) конфликтов: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247"/>
        <w:gridCol w:w="2392"/>
        <w:gridCol w:w="2392"/>
      </w:tblGrid>
      <w:tr w:rsidR="00E55BF4" w:rsidRPr="00E55BF4" w:rsidTr="00431B70">
        <w:tc>
          <w:tcPr>
            <w:tcW w:w="540"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 п/п</w:t>
            </w:r>
          </w:p>
        </w:tc>
        <w:tc>
          <w:tcPr>
            <w:tcW w:w="4247" w:type="dxa"/>
            <w:shd w:val="clear" w:color="auto" w:fill="auto"/>
          </w:tcPr>
          <w:p w:rsidR="00E55BF4" w:rsidRPr="00E55BF4" w:rsidRDefault="00E55BF4" w:rsidP="00E55BF4">
            <w:pPr>
              <w:spacing w:after="0" w:line="240" w:lineRule="auto"/>
              <w:jc w:val="center"/>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Наименование  мероприятия</w:t>
            </w:r>
          </w:p>
        </w:tc>
        <w:tc>
          <w:tcPr>
            <w:tcW w:w="2392" w:type="dxa"/>
            <w:shd w:val="clear" w:color="auto" w:fill="auto"/>
          </w:tcPr>
          <w:p w:rsidR="00E55BF4" w:rsidRPr="00E55BF4" w:rsidRDefault="00E55BF4" w:rsidP="00E55BF4">
            <w:pPr>
              <w:spacing w:after="0" w:line="240" w:lineRule="auto"/>
              <w:jc w:val="center"/>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Срок реализации</w:t>
            </w:r>
          </w:p>
        </w:tc>
        <w:tc>
          <w:tcPr>
            <w:tcW w:w="2392" w:type="dxa"/>
            <w:shd w:val="clear" w:color="auto" w:fill="auto"/>
          </w:tcPr>
          <w:p w:rsidR="00E55BF4" w:rsidRPr="00E55BF4" w:rsidRDefault="00E55BF4" w:rsidP="00E55BF4">
            <w:pPr>
              <w:spacing w:after="0" w:line="240" w:lineRule="auto"/>
              <w:jc w:val="center"/>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Исполнитель</w:t>
            </w:r>
          </w:p>
        </w:tc>
      </w:tr>
      <w:tr w:rsidR="00E55BF4" w:rsidRPr="00E55BF4" w:rsidTr="00431B70">
        <w:tc>
          <w:tcPr>
            <w:tcW w:w="540"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1</w:t>
            </w:r>
          </w:p>
        </w:tc>
        <w:tc>
          <w:tcPr>
            <w:tcW w:w="4247"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 xml:space="preserve">информирование населения через средства массовой информации, а также путем размещения на официальном сайте администрации о мероприятиях,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Новорешетовского сельсовета, обеспечение социальной и </w:t>
            </w:r>
            <w:r w:rsidRPr="00E55BF4">
              <w:rPr>
                <w:rFonts w:ascii="Times New Roman" w:eastAsia="Times New Roman" w:hAnsi="Times New Roman" w:cs="Times New Roman"/>
                <w:sz w:val="24"/>
                <w:szCs w:val="28"/>
                <w:lang w:eastAsia="ru-RU"/>
              </w:rPr>
              <w:lastRenderedPageBreak/>
              <w:t>культурной адаптации мигрантов, профилактику межнациональных (межэтнических) конфликтов</w:t>
            </w:r>
          </w:p>
        </w:tc>
        <w:tc>
          <w:tcPr>
            <w:tcW w:w="2392"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lastRenderedPageBreak/>
              <w:t>ежеквартально</w:t>
            </w:r>
          </w:p>
        </w:tc>
        <w:tc>
          <w:tcPr>
            <w:tcW w:w="2392"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администрация Новорешетовского сельсовета</w:t>
            </w:r>
          </w:p>
        </w:tc>
      </w:tr>
      <w:tr w:rsidR="00E55BF4" w:rsidRPr="00E55BF4" w:rsidTr="00431B70">
        <w:tc>
          <w:tcPr>
            <w:tcW w:w="540"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lastRenderedPageBreak/>
              <w:t>2</w:t>
            </w:r>
          </w:p>
        </w:tc>
        <w:tc>
          <w:tcPr>
            <w:tcW w:w="4247"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информирование населения через средства массовой информации, а также путем размещения на официальном сайте администрации, на информационных стендах информации для иностранных граждан, содержащей разъяснение требований действующего миграционного законодательства, с указанием контактных телефонов соответствующих организаций</w:t>
            </w:r>
          </w:p>
        </w:tc>
        <w:tc>
          <w:tcPr>
            <w:tcW w:w="2392"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ежеквартально</w:t>
            </w:r>
          </w:p>
        </w:tc>
        <w:tc>
          <w:tcPr>
            <w:tcW w:w="2392"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администрация Новорешетовского сельсовета</w:t>
            </w:r>
          </w:p>
        </w:tc>
      </w:tr>
      <w:tr w:rsidR="00E55BF4" w:rsidRPr="00E55BF4" w:rsidTr="00431B70">
        <w:tc>
          <w:tcPr>
            <w:tcW w:w="540"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3</w:t>
            </w:r>
          </w:p>
        </w:tc>
        <w:tc>
          <w:tcPr>
            <w:tcW w:w="4247" w:type="dxa"/>
            <w:shd w:val="clear" w:color="auto" w:fill="auto"/>
          </w:tcPr>
          <w:p w:rsidR="00E55BF4" w:rsidRPr="00E55BF4" w:rsidRDefault="00E55BF4" w:rsidP="00E55BF4">
            <w:pPr>
              <w:spacing w:after="0" w:line="240" w:lineRule="auto"/>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обмен с государственными органами исполнительной власти Новосибирской области имеющейся информацией, документами, материалами</w:t>
            </w:r>
          </w:p>
        </w:tc>
        <w:tc>
          <w:tcPr>
            <w:tcW w:w="2392" w:type="dxa"/>
            <w:shd w:val="clear" w:color="auto" w:fill="auto"/>
          </w:tcPr>
          <w:p w:rsidR="00E55BF4" w:rsidRPr="00E55BF4" w:rsidRDefault="00E55BF4" w:rsidP="00E55BF4">
            <w:pPr>
              <w:spacing w:after="0" w:line="240" w:lineRule="auto"/>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по мере необходимости</w:t>
            </w:r>
          </w:p>
        </w:tc>
        <w:tc>
          <w:tcPr>
            <w:tcW w:w="2392"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администрация Новорешетовского сельсовета</w:t>
            </w:r>
          </w:p>
        </w:tc>
      </w:tr>
      <w:tr w:rsidR="00E55BF4" w:rsidRPr="00E55BF4" w:rsidTr="00431B70">
        <w:tc>
          <w:tcPr>
            <w:tcW w:w="540"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4</w:t>
            </w:r>
          </w:p>
        </w:tc>
        <w:tc>
          <w:tcPr>
            <w:tcW w:w="4247"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участие в работе районных советов (рабочих групп) по межнациональным отношениям</w:t>
            </w:r>
          </w:p>
        </w:tc>
        <w:tc>
          <w:tcPr>
            <w:tcW w:w="2392" w:type="dxa"/>
            <w:shd w:val="clear" w:color="auto" w:fill="auto"/>
          </w:tcPr>
          <w:p w:rsidR="00E55BF4" w:rsidRPr="00E55BF4" w:rsidRDefault="00E55BF4" w:rsidP="00E55BF4">
            <w:pPr>
              <w:spacing w:after="0" w:line="240" w:lineRule="auto"/>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по мере необходимости</w:t>
            </w:r>
          </w:p>
        </w:tc>
        <w:tc>
          <w:tcPr>
            <w:tcW w:w="2392"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администрация Новорешетовского сельсовета</w:t>
            </w:r>
          </w:p>
        </w:tc>
      </w:tr>
      <w:tr w:rsidR="00E55BF4" w:rsidRPr="00E55BF4" w:rsidTr="00431B70">
        <w:tc>
          <w:tcPr>
            <w:tcW w:w="540"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5</w:t>
            </w:r>
          </w:p>
        </w:tc>
        <w:tc>
          <w:tcPr>
            <w:tcW w:w="4247"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совместно с образовательными учреждениями администрации вести целенаправленную разъяснительную работу среди учащихся школ об уголовной и административной ответственности за националистические и иные экстремистские проявления. Проведение бесед по предупреждению и профилактике религиозного и национального экстремизма среди учащихся школ;</w:t>
            </w:r>
          </w:p>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p>
        </w:tc>
        <w:tc>
          <w:tcPr>
            <w:tcW w:w="2392" w:type="dxa"/>
            <w:shd w:val="clear" w:color="auto" w:fill="auto"/>
          </w:tcPr>
          <w:p w:rsidR="00E55BF4" w:rsidRPr="00E55BF4" w:rsidRDefault="00E55BF4" w:rsidP="00E55BF4">
            <w:pPr>
              <w:spacing w:after="0" w:line="240" w:lineRule="auto"/>
              <w:jc w:val="center"/>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Ежеквартально</w:t>
            </w:r>
          </w:p>
        </w:tc>
        <w:tc>
          <w:tcPr>
            <w:tcW w:w="2392"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МКОУ «Новорешетовская СШ», администрация Новорешетовского сельсовета</w:t>
            </w:r>
          </w:p>
        </w:tc>
      </w:tr>
      <w:tr w:rsidR="00E55BF4" w:rsidRPr="00E55BF4" w:rsidTr="00431B70">
        <w:tc>
          <w:tcPr>
            <w:tcW w:w="540"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6</w:t>
            </w:r>
          </w:p>
        </w:tc>
        <w:tc>
          <w:tcPr>
            <w:tcW w:w="4247"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обмен с государственными органами исполнительной власти Новосибирской области имеющейся информацией, документами, материалами</w:t>
            </w:r>
          </w:p>
        </w:tc>
        <w:tc>
          <w:tcPr>
            <w:tcW w:w="2392" w:type="dxa"/>
            <w:shd w:val="clear" w:color="auto" w:fill="auto"/>
          </w:tcPr>
          <w:p w:rsidR="00E55BF4" w:rsidRPr="00E55BF4" w:rsidRDefault="00E55BF4" w:rsidP="00E55BF4">
            <w:pPr>
              <w:spacing w:after="0" w:line="240" w:lineRule="auto"/>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по мере необходимости</w:t>
            </w:r>
          </w:p>
        </w:tc>
        <w:tc>
          <w:tcPr>
            <w:tcW w:w="2392"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администрация Новорешетовского сельсовета</w:t>
            </w:r>
          </w:p>
        </w:tc>
      </w:tr>
      <w:tr w:rsidR="00E55BF4" w:rsidRPr="00E55BF4" w:rsidTr="00431B70">
        <w:tc>
          <w:tcPr>
            <w:tcW w:w="540"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7</w:t>
            </w:r>
          </w:p>
        </w:tc>
        <w:tc>
          <w:tcPr>
            <w:tcW w:w="4247"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недопущение оборота печатной продукции, аудио — и видео материалов, содержание которых направлено на разжигание национальной, расовой и религиозной вражды</w:t>
            </w:r>
          </w:p>
        </w:tc>
        <w:tc>
          <w:tcPr>
            <w:tcW w:w="2392" w:type="dxa"/>
            <w:shd w:val="clear" w:color="auto" w:fill="auto"/>
          </w:tcPr>
          <w:p w:rsidR="00E55BF4" w:rsidRPr="00E55BF4" w:rsidRDefault="00E55BF4" w:rsidP="00E55BF4">
            <w:pPr>
              <w:spacing w:after="0" w:line="240" w:lineRule="auto"/>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по мере необходимости</w:t>
            </w:r>
          </w:p>
        </w:tc>
        <w:tc>
          <w:tcPr>
            <w:tcW w:w="2392"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администрация Новорешетовского сельсовета</w:t>
            </w:r>
          </w:p>
        </w:tc>
      </w:tr>
      <w:tr w:rsidR="00E55BF4" w:rsidRPr="00E55BF4" w:rsidTr="00431B70">
        <w:tc>
          <w:tcPr>
            <w:tcW w:w="540"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8</w:t>
            </w:r>
          </w:p>
        </w:tc>
        <w:tc>
          <w:tcPr>
            <w:tcW w:w="4247"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беседы с молодежью на тему: «Экстремизм и религия»;</w:t>
            </w:r>
          </w:p>
        </w:tc>
        <w:tc>
          <w:tcPr>
            <w:tcW w:w="2392"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ежеквартально</w:t>
            </w:r>
          </w:p>
        </w:tc>
        <w:tc>
          <w:tcPr>
            <w:tcW w:w="2392" w:type="dxa"/>
            <w:shd w:val="clear" w:color="auto" w:fill="auto"/>
          </w:tcPr>
          <w:p w:rsidR="00E55BF4" w:rsidRPr="00E55BF4" w:rsidRDefault="00E55BF4" w:rsidP="00E55BF4">
            <w:pPr>
              <w:spacing w:after="0" w:line="240" w:lineRule="auto"/>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 xml:space="preserve">МКОУ «Новорешетовская СШ»,  Новорешетовская сельская библиотека МКУ "ЦБС </w:t>
            </w:r>
            <w:r w:rsidRPr="00E55BF4">
              <w:rPr>
                <w:rFonts w:ascii="Times New Roman" w:eastAsia="Times New Roman" w:hAnsi="Times New Roman" w:cs="Times New Roman"/>
                <w:sz w:val="24"/>
                <w:szCs w:val="28"/>
                <w:lang w:eastAsia="ru-RU"/>
              </w:rPr>
              <w:lastRenderedPageBreak/>
              <w:t>Кочковского района"</w:t>
            </w:r>
          </w:p>
        </w:tc>
      </w:tr>
      <w:tr w:rsidR="00E55BF4" w:rsidRPr="00E55BF4" w:rsidTr="00431B70">
        <w:tc>
          <w:tcPr>
            <w:tcW w:w="540"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lastRenderedPageBreak/>
              <w:t>9</w:t>
            </w:r>
          </w:p>
        </w:tc>
        <w:tc>
          <w:tcPr>
            <w:tcW w:w="4247"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проведение культурно-массовых и просветительных мероприятий, направленных на гармонизацию межэтнических отношений, формирование толерантного поведения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 (фестивали, концерты, диспуты, беседы и т.д.)</w:t>
            </w:r>
          </w:p>
        </w:tc>
        <w:tc>
          <w:tcPr>
            <w:tcW w:w="2392"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 xml:space="preserve">раз в полугодие </w:t>
            </w:r>
          </w:p>
        </w:tc>
        <w:tc>
          <w:tcPr>
            <w:tcW w:w="2392" w:type="dxa"/>
            <w:shd w:val="clear" w:color="auto" w:fill="auto"/>
          </w:tcPr>
          <w:p w:rsidR="00E55BF4" w:rsidRPr="00E55BF4" w:rsidRDefault="00E55BF4" w:rsidP="00E55BF4">
            <w:pPr>
              <w:spacing w:after="0" w:line="240" w:lineRule="auto"/>
              <w:jc w:val="both"/>
              <w:rPr>
                <w:rFonts w:ascii="Times New Roman" w:eastAsia="Times New Roman" w:hAnsi="Times New Roman" w:cs="Times New Roman"/>
                <w:sz w:val="24"/>
                <w:szCs w:val="28"/>
                <w:lang w:eastAsia="ru-RU"/>
              </w:rPr>
            </w:pPr>
            <w:r w:rsidRPr="00E55BF4">
              <w:rPr>
                <w:rFonts w:ascii="Times New Roman" w:eastAsia="Times New Roman" w:hAnsi="Times New Roman" w:cs="Times New Roman"/>
                <w:sz w:val="24"/>
                <w:szCs w:val="28"/>
                <w:lang w:eastAsia="ru-RU"/>
              </w:rPr>
              <w:t>МКУК «Новорешетовское СКО», МКОУ «Новорешетовская СШ»</w:t>
            </w:r>
          </w:p>
        </w:tc>
      </w:tr>
    </w:tbl>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xml:space="preserve">                                                                                                                                                                                                                                                                                                                            </w:t>
      </w:r>
    </w:p>
    <w:p w:rsidR="00E55BF4" w:rsidRPr="00E55BF4" w:rsidRDefault="00E55BF4" w:rsidP="00E55BF4">
      <w:pPr>
        <w:numPr>
          <w:ilvl w:val="0"/>
          <w:numId w:val="38"/>
        </w:numPr>
        <w:spacing w:after="0" w:line="240" w:lineRule="auto"/>
        <w:jc w:val="center"/>
        <w:rPr>
          <w:rFonts w:ascii="Times New Roman" w:eastAsia="Times New Roman" w:hAnsi="Times New Roman" w:cs="Times New Roman"/>
          <w:b/>
          <w:bCs/>
          <w:sz w:val="28"/>
          <w:szCs w:val="28"/>
          <w:lang w:eastAsia="ru-RU"/>
        </w:rPr>
      </w:pPr>
      <w:r w:rsidRPr="00E55BF4">
        <w:rPr>
          <w:rFonts w:ascii="Times New Roman" w:eastAsia="Times New Roman" w:hAnsi="Times New Roman" w:cs="Times New Roman"/>
          <w:b/>
          <w:bCs/>
          <w:sz w:val="28"/>
          <w:szCs w:val="28"/>
          <w:lang w:eastAsia="ru-RU"/>
        </w:rPr>
        <w:t>Ликвидация последствий конфликтных ситуаций</w:t>
      </w:r>
    </w:p>
    <w:p w:rsidR="00E55BF4" w:rsidRPr="00E55BF4" w:rsidRDefault="00E55BF4" w:rsidP="00E55BF4">
      <w:pPr>
        <w:spacing w:after="0" w:line="240" w:lineRule="auto"/>
        <w:ind w:left="990"/>
        <w:jc w:val="center"/>
        <w:rPr>
          <w:rFonts w:ascii="Times New Roman" w:eastAsia="Times New Roman" w:hAnsi="Times New Roman" w:cs="Times New Roman"/>
          <w:b/>
          <w:bCs/>
          <w:sz w:val="28"/>
          <w:szCs w:val="28"/>
          <w:lang w:eastAsia="ru-RU"/>
        </w:rPr>
      </w:pP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6.1. В целях ликвидации последствий конфликтных ситуаций представители администрации Новорешетовского сельсовета совместно с представителями ОП «Кочковское» МО МВД России «Ордынский» проводят оперативные совещания по мере необходимости.</w:t>
      </w:r>
    </w:p>
    <w:p w:rsidR="00E55BF4" w:rsidRPr="00E55BF4" w:rsidRDefault="00E55BF4" w:rsidP="00E55BF4">
      <w:pPr>
        <w:spacing w:after="0" w:line="240" w:lineRule="auto"/>
        <w:ind w:firstLine="709"/>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6.2. По итогам оперативных совещаний разрабатываются предложения по профилактике и предотвращению возникновения аналогичной конфликтной ситуации.</w:t>
      </w:r>
    </w:p>
    <w:p w:rsidR="00E55BF4" w:rsidRPr="00E55BF4" w:rsidRDefault="00E55BF4" w:rsidP="00E55BF4">
      <w:pPr>
        <w:spacing w:after="0" w:line="240" w:lineRule="auto"/>
        <w:jc w:val="both"/>
        <w:rPr>
          <w:rFonts w:ascii="Times New Roman" w:eastAsia="Times New Roman" w:hAnsi="Times New Roman" w:cs="Times New Roman"/>
          <w:sz w:val="28"/>
          <w:szCs w:val="28"/>
          <w:lang w:eastAsia="ru-RU"/>
        </w:rPr>
      </w:pPr>
      <w:r w:rsidRPr="00E55BF4">
        <w:rPr>
          <w:rFonts w:ascii="Times New Roman" w:eastAsia="Times New Roman" w:hAnsi="Times New Roman" w:cs="Times New Roman"/>
          <w:sz w:val="28"/>
          <w:szCs w:val="28"/>
          <w:lang w:eastAsia="ru-RU"/>
        </w:rPr>
        <w:t> </w:t>
      </w:r>
    </w:p>
    <w:p w:rsidR="00E55BF4" w:rsidRPr="00E55BF4" w:rsidRDefault="00E55BF4" w:rsidP="00E55BF4">
      <w:pPr>
        <w:spacing w:after="0" w:line="240" w:lineRule="auto"/>
        <w:jc w:val="both"/>
        <w:rPr>
          <w:rFonts w:ascii="Times New Roman" w:eastAsia="Times New Roman" w:hAnsi="Times New Roman" w:cs="Times New Roman"/>
          <w:sz w:val="28"/>
          <w:szCs w:val="28"/>
          <w:lang w:eastAsia="ru-RU"/>
        </w:rPr>
      </w:pPr>
    </w:p>
    <w:p w:rsidR="00E55BF4" w:rsidRPr="00E55BF4" w:rsidRDefault="00E55BF4" w:rsidP="00E55BF4">
      <w:pPr>
        <w:spacing w:after="0" w:line="240" w:lineRule="auto"/>
        <w:jc w:val="both"/>
        <w:rPr>
          <w:rFonts w:ascii="Times New Roman" w:eastAsia="Times New Roman" w:hAnsi="Times New Roman" w:cs="Times New Roman"/>
          <w:sz w:val="28"/>
          <w:szCs w:val="28"/>
          <w:lang w:eastAsia="ru-RU"/>
        </w:rPr>
      </w:pPr>
    </w:p>
    <w:p w:rsidR="00EA3CD4" w:rsidRPr="00EA3CD4" w:rsidRDefault="00EA3CD4" w:rsidP="00EA3CD4">
      <w:pPr>
        <w:spacing w:after="0" w:line="240" w:lineRule="auto"/>
        <w:ind w:firstLine="720"/>
        <w:jc w:val="right"/>
        <w:rPr>
          <w:rFonts w:ascii="Segoe UI" w:hAnsi="Segoe UI" w:cs="Segoe UI"/>
          <w:b/>
          <w:noProof/>
          <w:sz w:val="28"/>
        </w:rPr>
      </w:pPr>
    </w:p>
    <w:p w:rsidR="00EA3CD4" w:rsidRPr="00EA3CD4" w:rsidRDefault="00EA3CD4" w:rsidP="00EA3CD4">
      <w:pPr>
        <w:spacing w:after="0" w:line="240" w:lineRule="auto"/>
        <w:ind w:firstLine="720"/>
        <w:jc w:val="center"/>
        <w:rPr>
          <w:rFonts w:ascii="Segoe UI" w:hAnsi="Segoe UI" w:cs="Segoe UI"/>
          <w:b/>
          <w:noProof/>
          <w:sz w:val="28"/>
        </w:rPr>
      </w:pPr>
      <w:r w:rsidRPr="00EA3CD4">
        <w:rPr>
          <w:rFonts w:ascii="Segoe UI" w:hAnsi="Segoe UI" w:cs="Segoe UI"/>
          <w:b/>
          <w:noProof/>
          <w:sz w:val="28"/>
        </w:rPr>
        <w:t>Новосибирская область обеспечена Единой электронной картографической основой на 95%</w:t>
      </w:r>
    </w:p>
    <w:p w:rsidR="00EA3CD4" w:rsidRPr="00EA3CD4" w:rsidRDefault="00EA3CD4" w:rsidP="00EA3CD4">
      <w:pPr>
        <w:spacing w:after="0" w:line="240" w:lineRule="auto"/>
        <w:ind w:firstLine="720"/>
        <w:jc w:val="center"/>
        <w:rPr>
          <w:rFonts w:ascii="Segoe UI" w:eastAsia="Times New Roman" w:hAnsi="Segoe UI" w:cs="Segoe UI"/>
          <w:color w:val="000000"/>
          <w:sz w:val="28"/>
          <w:szCs w:val="28"/>
          <w:lang w:eastAsia="ru-RU"/>
        </w:rPr>
      </w:pP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В рамках реализации государственной программы «Национальная система пространственных данных» Росреестром создается Единая электронная картографическая основа (ЕЭКО) - систематизированная совокупность пространственных данных обо всей территории Российской Федерации.</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ЕЭКО создается в виде цифровых топографических карт (планов) и цифровых ортофотопланов различных масштабов.</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 xml:space="preserve">Новосибирская область обеспечена ЕЭКО на 95,1%. </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 xml:space="preserve">В полном объеме созданы государственные цифровые топографические планы и цифровые планы городов масштабов 1:1 000 000, 1:100 000, 1:50 000, 1:10 000, государственные цифровые топографические планы и цифровые планы городов масштабов 1:200 000 и 1:25 000 созданы на 80% и 99,5% территории </w:t>
      </w:r>
      <w:r w:rsidRPr="00EA3CD4">
        <w:rPr>
          <w:rFonts w:ascii="Segoe UI" w:eastAsia="Times New Roman" w:hAnsi="Segoe UI" w:cs="Segoe UI"/>
          <w:color w:val="000000"/>
          <w:sz w:val="28"/>
          <w:szCs w:val="28"/>
          <w:lang w:eastAsia="ru-RU"/>
        </w:rPr>
        <w:lastRenderedPageBreak/>
        <w:t>соответственно. Цифровые ортофотопланы и государственные цифровые топографические планы масштаба 1:2000 - на 90,1%, цифровые ортофотопланы масштабов 1:10000 и 1:25 000 - на 98,6%.</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Динамике наполнения ЕЭКО способствовали картографические работы, выполненные в 2023 году, в результате которых изготовлены цифровые ортофотопланы масштаба 1:2000 на 1043 населенных пункта и цифровые ортофотопланы масштаба 1:10000 на площадь 37 тысяч кв. км территорий за пределами населенных пунктов.</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Указанные картографические материалы содержатся в федеральном фонде пространственных данных (ФФПД).</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Ознакомиться с составом сведения ЕЭКО на территорию Новосибирской области можно на федеральном портале пространственных данных (ФППД) в разделе «Сведения единой электронной картографической основы».</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Для получения картографической основы необходимо пройти регистрацию в личном кабинете ФППД и заполнить заявление, указав интересующий вид и способ предоставления данных.</w:t>
      </w:r>
    </w:p>
    <w:p w:rsid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Полномочиями по созданию, обновлению и обеспечению мониторинга актуальности ЕЭКО, а также правомочиями обладателя сведений ЕЭКО наделена публично-правовая компания «Роскадастр» (ППК «Роскадастр»).</w:t>
      </w:r>
    </w:p>
    <w:p w:rsid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p>
    <w:p w:rsidR="00EA3CD4" w:rsidRPr="00EA3CD4" w:rsidRDefault="00EA3CD4" w:rsidP="00EA3CD4">
      <w:pPr>
        <w:spacing w:after="0" w:line="240" w:lineRule="auto"/>
        <w:ind w:firstLine="720"/>
        <w:jc w:val="right"/>
        <w:rPr>
          <w:rFonts w:ascii="Segoe UI" w:hAnsi="Segoe UI" w:cs="Segoe UI"/>
          <w:b/>
          <w:noProof/>
          <w:sz w:val="28"/>
        </w:rPr>
      </w:pPr>
    </w:p>
    <w:p w:rsidR="00EA3CD4" w:rsidRPr="00EA3CD4" w:rsidRDefault="00EA3CD4" w:rsidP="00EA3CD4">
      <w:pPr>
        <w:spacing w:after="0" w:line="240" w:lineRule="auto"/>
        <w:ind w:firstLine="720"/>
        <w:jc w:val="center"/>
        <w:rPr>
          <w:rFonts w:ascii="Segoe UI" w:hAnsi="Segoe UI" w:cs="Segoe UI"/>
          <w:b/>
          <w:noProof/>
          <w:sz w:val="28"/>
        </w:rPr>
      </w:pPr>
      <w:r w:rsidRPr="00EA3CD4">
        <w:rPr>
          <w:rFonts w:ascii="Segoe UI" w:hAnsi="Segoe UI" w:cs="Segoe UI"/>
          <w:b/>
          <w:noProof/>
          <w:sz w:val="28"/>
        </w:rPr>
        <w:t>В новосибирском Росреестре работает «телефон доверия»</w:t>
      </w:r>
    </w:p>
    <w:p w:rsidR="00EA3CD4" w:rsidRPr="00EA3CD4" w:rsidRDefault="00EA3CD4" w:rsidP="00EA3CD4">
      <w:pPr>
        <w:spacing w:after="0" w:line="240" w:lineRule="auto"/>
        <w:ind w:firstLine="720"/>
        <w:jc w:val="center"/>
        <w:rPr>
          <w:rFonts w:ascii="Segoe UI" w:eastAsia="Times New Roman" w:hAnsi="Segoe UI" w:cs="Segoe UI"/>
          <w:color w:val="000000"/>
          <w:sz w:val="28"/>
          <w:szCs w:val="28"/>
          <w:lang w:eastAsia="ru-RU"/>
        </w:rPr>
      </w:pP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В Управлении Росреестра по Новосибирской области круглосуточно функционирует «телефон доверия» 8 (383) 243-88-01 (доп. *7).</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Запись обращения, время которого не должно превышать 5 минут, ведется в автоматическом режиме.</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Оставить обращение может каждый, кто столкнется с действиями сотрудников Управления, имеющими коррупционную составляющую. Конфиденциальность обращения гарантируется.</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 xml:space="preserve">По «телефону доверия» принимается и рассматривается информация о фактах коррупционных проявлений, возникновения конфликта интересов в действиях (бездействии) гражданских служащих, а также несоблюдения </w:t>
      </w:r>
      <w:r w:rsidRPr="00EA3CD4">
        <w:rPr>
          <w:rFonts w:ascii="Segoe UI" w:eastAsia="Times New Roman" w:hAnsi="Segoe UI" w:cs="Segoe UI"/>
          <w:color w:val="000000"/>
          <w:sz w:val="28"/>
          <w:szCs w:val="28"/>
          <w:lang w:eastAsia="ru-RU"/>
        </w:rPr>
        <w:lastRenderedPageBreak/>
        <w:t xml:space="preserve">гражданскими служащими ограничений и запретов, установленных законодательством Российской Федерации. </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Обращаем внимание, что иные обращения, поступившие на «телефон доверия», не рассматриваются.</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В сообщении необходимо указать фамилию, имя, отчество, должность (при наличии), представляемую организацию, номер телефона, почтовый адрес или адрес электронной почты. В случае отсутствия этих данных обращение не рассматривается.</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 xml:space="preserve">Не допускается и предоставление заведомо ложной информации о совершении преступления. </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При соблюдении всех требований к сообщению заявителю будет направлен письменный ответ по результатам рассмотрения обращения.</w:t>
      </w:r>
    </w:p>
    <w:p w:rsid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p>
    <w:p w:rsid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p>
    <w:p w:rsidR="00EA3CD4" w:rsidRPr="00EA3CD4" w:rsidRDefault="00EA3CD4" w:rsidP="00EA3CD4">
      <w:pPr>
        <w:spacing w:after="0" w:line="240" w:lineRule="auto"/>
        <w:ind w:firstLine="720"/>
        <w:jc w:val="center"/>
        <w:rPr>
          <w:rFonts w:ascii="Segoe UI" w:hAnsi="Segoe UI" w:cs="Segoe UI"/>
          <w:b/>
          <w:noProof/>
          <w:sz w:val="28"/>
        </w:rPr>
      </w:pPr>
      <w:r w:rsidRPr="00EA3CD4">
        <w:rPr>
          <w:rFonts w:ascii="Segoe UI" w:hAnsi="Segoe UI" w:cs="Segoe UI"/>
          <w:b/>
          <w:noProof/>
          <w:sz w:val="28"/>
        </w:rPr>
        <w:t>Актуальные вопросы оформления недвижимости с использованием материнского капитала</w:t>
      </w:r>
    </w:p>
    <w:p w:rsidR="00EA3CD4" w:rsidRPr="00EA3CD4" w:rsidRDefault="00EA3CD4" w:rsidP="00EA3CD4">
      <w:pPr>
        <w:spacing w:after="0" w:line="240" w:lineRule="auto"/>
        <w:ind w:firstLine="720"/>
        <w:jc w:val="center"/>
        <w:rPr>
          <w:rFonts w:ascii="Segoe UI" w:eastAsia="Times New Roman" w:hAnsi="Segoe UI" w:cs="Segoe UI"/>
          <w:color w:val="000000"/>
          <w:sz w:val="28"/>
          <w:szCs w:val="28"/>
          <w:lang w:eastAsia="ru-RU"/>
        </w:rPr>
      </w:pP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Одной из мер государственной поддержки российских семей является материнский капитал. Это государственная социальная программа, которая действует с 2007 года в рамках проекта «Демография». С 2020 года выплаты положены также за рождение первого ребенка.</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С начала действия программы в Новосибирской области владельцами сертификатов на материнский капитал стали свыше 273 тысяч семей. Из них более 175 тысяч жителей региона направили средства материнского капитала на улучшение жилищных условий - приобрели или построили недвижимость, из них свыше 126 тысяч погасили ипотечные кредиты.</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 xml:space="preserve">Управление Росреестра по Новосибирской области отвечает на вопросы, с которыми могут столкнуться граждане при оформлении жилья с использованием средств материнского капитала. </w:t>
      </w:r>
    </w:p>
    <w:p w:rsidR="00EA3CD4" w:rsidRPr="00EA3CD4" w:rsidRDefault="00EA3CD4" w:rsidP="00EA3CD4">
      <w:pPr>
        <w:autoSpaceDE w:val="0"/>
        <w:autoSpaceDN w:val="0"/>
        <w:adjustRightInd w:val="0"/>
        <w:spacing w:after="0"/>
        <w:ind w:firstLine="709"/>
        <w:jc w:val="both"/>
        <w:rPr>
          <w:rFonts w:ascii="Segoe UI" w:eastAsia="Times New Roman" w:hAnsi="Segoe UI" w:cs="Segoe UI"/>
          <w:b/>
          <w:color w:val="000000"/>
          <w:sz w:val="28"/>
          <w:szCs w:val="28"/>
          <w:lang w:eastAsia="ru-RU"/>
        </w:rPr>
      </w:pPr>
      <w:r w:rsidRPr="00EA3CD4">
        <w:rPr>
          <w:rFonts w:ascii="Segoe UI" w:eastAsia="Times New Roman" w:hAnsi="Segoe UI" w:cs="Segoe UI"/>
          <w:b/>
          <w:color w:val="000000"/>
          <w:sz w:val="28"/>
          <w:szCs w:val="28"/>
          <w:lang w:eastAsia="ru-RU"/>
        </w:rPr>
        <w:t>Какую недвижимость можно приобрести за счет материнского капитала?</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 xml:space="preserve">Средствами материнского капитала можно оплатить покупку жилого помещения. Приобрести земельный участок на эти средства нельзя. Но можно направить деньги на строительство дома на участке, находящемся в </w:t>
      </w:r>
      <w:r w:rsidRPr="00EA3CD4">
        <w:rPr>
          <w:rFonts w:ascii="Segoe UI" w:eastAsia="Times New Roman" w:hAnsi="Segoe UI" w:cs="Segoe UI"/>
          <w:color w:val="000000"/>
          <w:sz w:val="28"/>
          <w:szCs w:val="28"/>
          <w:lang w:eastAsia="ru-RU"/>
        </w:rPr>
        <w:lastRenderedPageBreak/>
        <w:t xml:space="preserve">собственности владельца сертификата и (или) его супруга. Участок может быть также предоставлен по договору аренды или на праве бессрочного пользования. </w:t>
      </w:r>
    </w:p>
    <w:p w:rsidR="00EA3CD4" w:rsidRPr="00EA3CD4" w:rsidRDefault="00EA3CD4" w:rsidP="00EA3CD4">
      <w:pPr>
        <w:autoSpaceDE w:val="0"/>
        <w:autoSpaceDN w:val="0"/>
        <w:adjustRightInd w:val="0"/>
        <w:spacing w:after="0"/>
        <w:ind w:firstLine="709"/>
        <w:jc w:val="both"/>
        <w:rPr>
          <w:rFonts w:ascii="Segoe UI" w:eastAsia="Times New Roman" w:hAnsi="Segoe UI" w:cs="Segoe UI"/>
          <w:b/>
          <w:color w:val="000000"/>
          <w:sz w:val="28"/>
          <w:szCs w:val="28"/>
          <w:lang w:eastAsia="ru-RU"/>
        </w:rPr>
      </w:pPr>
      <w:r w:rsidRPr="00EA3CD4">
        <w:rPr>
          <w:rFonts w:ascii="Segoe UI" w:eastAsia="Times New Roman" w:hAnsi="Segoe UI" w:cs="Segoe UI"/>
          <w:b/>
          <w:color w:val="000000"/>
          <w:sz w:val="28"/>
          <w:szCs w:val="28"/>
          <w:lang w:eastAsia="ru-RU"/>
        </w:rPr>
        <w:t>Кому может быть выплачен материнский капитал?</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 xml:space="preserve">С 1 января 2024 года на материнский капитал могут рассчитывать только лица, которые имеют гражданство России на момент рождения ребенка. Ребенок должен являться гражданином России по рождению. </w:t>
      </w:r>
    </w:p>
    <w:p w:rsidR="00EA3CD4" w:rsidRPr="00EA3CD4" w:rsidRDefault="00EA3CD4" w:rsidP="00EA3CD4">
      <w:pPr>
        <w:autoSpaceDE w:val="0"/>
        <w:autoSpaceDN w:val="0"/>
        <w:adjustRightInd w:val="0"/>
        <w:spacing w:after="0"/>
        <w:ind w:firstLine="709"/>
        <w:jc w:val="both"/>
        <w:rPr>
          <w:rFonts w:ascii="Segoe UI" w:eastAsia="Times New Roman" w:hAnsi="Segoe UI" w:cs="Segoe UI"/>
          <w:b/>
          <w:color w:val="000000"/>
          <w:sz w:val="28"/>
          <w:szCs w:val="28"/>
          <w:lang w:eastAsia="ru-RU"/>
        </w:rPr>
      </w:pPr>
      <w:r w:rsidRPr="00EA3CD4">
        <w:rPr>
          <w:rFonts w:ascii="Segoe UI" w:eastAsia="Times New Roman" w:hAnsi="Segoe UI" w:cs="Segoe UI"/>
          <w:b/>
          <w:color w:val="000000"/>
          <w:sz w:val="28"/>
          <w:szCs w:val="28"/>
          <w:lang w:eastAsia="ru-RU"/>
        </w:rPr>
        <w:t>Можно ли приобрести недвижимость сразу в долевую собственность родителей и детей?</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Если в сделке с недвижимостью использовался материнский капитал без заемных средств банка, то жилье можно оформить на всех членов семьи сразу при покупке.</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В случае приобретения недвижимости по ипотечной сделке, имущество оформляется на родителей. Доли нужно выделить в течение 6 месяцев с момента выплаты кредита и погашения записи об обременении.</w:t>
      </w:r>
    </w:p>
    <w:p w:rsidR="00EA3CD4" w:rsidRPr="00EA3CD4" w:rsidRDefault="00EA3CD4" w:rsidP="00EA3CD4">
      <w:pPr>
        <w:autoSpaceDE w:val="0"/>
        <w:autoSpaceDN w:val="0"/>
        <w:adjustRightInd w:val="0"/>
        <w:spacing w:after="0"/>
        <w:ind w:firstLine="709"/>
        <w:jc w:val="both"/>
        <w:rPr>
          <w:rFonts w:ascii="Segoe UI" w:eastAsia="Times New Roman" w:hAnsi="Segoe UI" w:cs="Segoe UI"/>
          <w:b/>
          <w:color w:val="000000"/>
          <w:sz w:val="28"/>
          <w:szCs w:val="28"/>
          <w:lang w:eastAsia="ru-RU"/>
        </w:rPr>
      </w:pPr>
      <w:r w:rsidRPr="00EA3CD4">
        <w:rPr>
          <w:rFonts w:ascii="Segoe UI" w:eastAsia="Times New Roman" w:hAnsi="Segoe UI" w:cs="Segoe UI"/>
          <w:b/>
          <w:color w:val="000000"/>
          <w:sz w:val="28"/>
          <w:szCs w:val="28"/>
          <w:lang w:eastAsia="ru-RU"/>
        </w:rPr>
        <w:t>Изначально жилье оформлено в собственность родителей. Как выделяются доли?</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Доли в помещении, приобретенном с использованием средств материнского капитала, определяются соглашением.</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Если средствами материнского капитала закрыта только часть ипотечного долга, выделение долей в помещении, находящемся в залоге у кредитора, возможно при наличии письма банка.</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Доли выделяются всем, кто является членом семьи на момент определения долей, в том числе совершеннолетним детям владельца сертификата. Если при покупке квартиры в семье было только двое детей, а к моменту погашения ипотеки появился третий ребенок, долю нужно будет выделить и ему.</w:t>
      </w:r>
    </w:p>
    <w:p w:rsidR="00EA3CD4" w:rsidRPr="00EA3CD4" w:rsidRDefault="00EA3CD4" w:rsidP="00EA3CD4">
      <w:pPr>
        <w:autoSpaceDE w:val="0"/>
        <w:autoSpaceDN w:val="0"/>
        <w:adjustRightInd w:val="0"/>
        <w:spacing w:after="0"/>
        <w:ind w:firstLine="709"/>
        <w:jc w:val="both"/>
        <w:rPr>
          <w:rFonts w:ascii="Segoe UI" w:eastAsia="Times New Roman" w:hAnsi="Segoe UI" w:cs="Segoe UI"/>
          <w:b/>
          <w:color w:val="000000"/>
          <w:sz w:val="28"/>
          <w:szCs w:val="28"/>
          <w:lang w:eastAsia="ru-RU"/>
        </w:rPr>
      </w:pPr>
      <w:r w:rsidRPr="00EA3CD4">
        <w:rPr>
          <w:rFonts w:ascii="Segoe UI" w:eastAsia="Times New Roman" w:hAnsi="Segoe UI" w:cs="Segoe UI"/>
          <w:b/>
          <w:color w:val="000000"/>
          <w:sz w:val="28"/>
          <w:szCs w:val="28"/>
          <w:lang w:eastAsia="ru-RU"/>
        </w:rPr>
        <w:t>Как рассчитать размер долей?</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В случае если жилье приобретено исключительно за счет средств материнского капитала такая недвижимость оформляется в равных долях.</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Если недвижимость приобретена в том числе и за собственные средства родителей, необходимо сумму всех средств материнского капитала, использованных для покупки, разделить на стоимость жилья, а затем на количество членов семьи. Получаем минимальную долю для каждого члена семьи. Оставшаяся доля оформляется в общую собственность родителей.</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p>
    <w:p w:rsidR="00EA3CD4" w:rsidRPr="00EA3CD4" w:rsidRDefault="00EA3CD4" w:rsidP="00EA3CD4">
      <w:pPr>
        <w:autoSpaceDE w:val="0"/>
        <w:autoSpaceDN w:val="0"/>
        <w:adjustRightInd w:val="0"/>
        <w:spacing w:after="0"/>
        <w:ind w:firstLine="709"/>
        <w:jc w:val="both"/>
        <w:rPr>
          <w:rFonts w:ascii="Segoe UI" w:eastAsia="Times New Roman" w:hAnsi="Segoe UI" w:cs="Segoe UI"/>
          <w:b/>
          <w:color w:val="000000"/>
          <w:sz w:val="28"/>
          <w:szCs w:val="28"/>
          <w:lang w:eastAsia="ru-RU"/>
        </w:rPr>
      </w:pPr>
      <w:r w:rsidRPr="00EA3CD4">
        <w:rPr>
          <w:rFonts w:ascii="Segoe UI" w:eastAsia="Times New Roman" w:hAnsi="Segoe UI" w:cs="Segoe UI"/>
          <w:b/>
          <w:color w:val="000000"/>
          <w:sz w:val="28"/>
          <w:szCs w:val="28"/>
          <w:lang w:eastAsia="ru-RU"/>
        </w:rPr>
        <w:lastRenderedPageBreak/>
        <w:t>Планируется продажа жилья, приобретенного с использованием материнского капитала. На что обратить внимание?</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Продать жилое помещение можно только после выделения в нем долей всем членам семьи и с предварительного разрешения органа опеки и попечительства.</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Разрешение органов опеки на отчуждение жилого помещения, одним из собственников которого является ребенок, выдается при условии одновременного приобретения на имя несовершеннолетнего равноценной или большей жилой площади.</w:t>
      </w:r>
    </w:p>
    <w:p w:rsidR="00EA3CD4" w:rsidRPr="00EA3CD4" w:rsidRDefault="00EA3CD4" w:rsidP="00EA3CD4">
      <w:pPr>
        <w:autoSpaceDE w:val="0"/>
        <w:autoSpaceDN w:val="0"/>
        <w:adjustRightInd w:val="0"/>
        <w:spacing w:after="0"/>
        <w:ind w:firstLine="709"/>
        <w:jc w:val="both"/>
        <w:rPr>
          <w:rFonts w:ascii="Segoe UI" w:eastAsia="Times New Roman" w:hAnsi="Segoe UI" w:cs="Segoe UI"/>
          <w:b/>
          <w:color w:val="000000"/>
          <w:sz w:val="28"/>
          <w:szCs w:val="28"/>
          <w:lang w:eastAsia="ru-RU"/>
        </w:rPr>
      </w:pPr>
      <w:r w:rsidRPr="00EA3CD4">
        <w:rPr>
          <w:rFonts w:ascii="Segoe UI" w:eastAsia="Times New Roman" w:hAnsi="Segoe UI" w:cs="Segoe UI"/>
          <w:b/>
          <w:color w:val="000000"/>
          <w:sz w:val="28"/>
          <w:szCs w:val="28"/>
          <w:lang w:eastAsia="ru-RU"/>
        </w:rPr>
        <w:t>Нужно ли удостоверять договор купли-продажи у нотариуса?</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Сделка по отчуждению доли недвижимого имущества, принадлежащего несовершеннолетнему, подлежит обязательному нотариальному удостоверению. Нотариус проверит дееспособность сторон, законность и наличие всех документов, отсутствие арестов и ограничений. Несоблюдение нотариальной формы такой сделки влечет ее недействительность.</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По желанию сторон нотариус может самостоятельно представить договор купли-продажи в Росреестр в электронном виде. Срок регистрации по документам, представленным на регистрацию недвижимости онлайн, составляет 1 рабочий день.</w:t>
      </w:r>
    </w:p>
    <w:p w:rsid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p>
    <w:p w:rsid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p>
    <w:p w:rsidR="00EA3CD4" w:rsidRPr="00EA3CD4" w:rsidRDefault="00EA3CD4" w:rsidP="00EA3CD4">
      <w:pPr>
        <w:spacing w:after="0" w:line="240" w:lineRule="auto"/>
        <w:ind w:firstLine="720"/>
        <w:jc w:val="center"/>
        <w:rPr>
          <w:rFonts w:ascii="Segoe UI" w:hAnsi="Segoe UI" w:cs="Segoe UI"/>
          <w:b/>
          <w:noProof/>
          <w:sz w:val="28"/>
        </w:rPr>
      </w:pPr>
      <w:r w:rsidRPr="00EA3CD4">
        <w:rPr>
          <w:rFonts w:ascii="Segoe UI" w:hAnsi="Segoe UI" w:cs="Segoe UI"/>
          <w:b/>
          <w:noProof/>
          <w:sz w:val="28"/>
        </w:rPr>
        <w:t>Имущество родителей реализуется с торгов: как защитить права детей?</w:t>
      </w:r>
    </w:p>
    <w:p w:rsidR="00EA3CD4" w:rsidRPr="00EA3CD4" w:rsidRDefault="00EA3CD4" w:rsidP="00EA3CD4">
      <w:pPr>
        <w:spacing w:after="0" w:line="240" w:lineRule="auto"/>
        <w:ind w:firstLine="720"/>
        <w:jc w:val="center"/>
        <w:rPr>
          <w:rFonts w:ascii="Segoe UI" w:eastAsia="Times New Roman" w:hAnsi="Segoe UI" w:cs="Segoe UI"/>
          <w:color w:val="000000"/>
          <w:sz w:val="28"/>
          <w:szCs w:val="28"/>
          <w:lang w:eastAsia="ru-RU"/>
        </w:rPr>
      </w:pP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 xml:space="preserve">Сделки по отчуждению недвижимого имущества, принадлежащего несовершеннолетним детям, совершаются с предварительного разрешения органа опеки и попечительства. </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Случаи, когда имущество, оформленное в долевую собственность семьи с детьми, реализуется с торгов при банкротстве родителей, не являются исключением и требуют наличия соответствующего разрешения на отчуждение доли ребенка. Кроме этого такая сделка подлежит обязательному нотариальному удостоверению. Несоблюдение нотариальной формы влечет недействительность сделки.</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lastRenderedPageBreak/>
        <w:t>Представитель органа опеки может выступать в качестве третьего лица по делам о банкротстве для рассмотрения вопросов, связанных с включением в конкурсную массу имущества, в котором есть доля несовершеннолетнего.</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i/>
          <w:color w:val="000000"/>
          <w:sz w:val="28"/>
          <w:szCs w:val="28"/>
          <w:lang w:eastAsia="ru-RU"/>
        </w:rPr>
        <w:t xml:space="preserve"> «Социальная политика в части мер поддержки детей активно развивается и защищается государством. Разрешение органов опеки на отчуждение жилого помещения, одним из собственников которого является ребенок, выдается при условии одновременного приобретения на имя несовершеннолетнего равноценной или большей жилой площади, что является действенной мерой защиты прав детей»,</w:t>
      </w:r>
      <w:r w:rsidRPr="00EA3CD4">
        <w:rPr>
          <w:rFonts w:ascii="Segoe UI" w:eastAsia="Times New Roman" w:hAnsi="Segoe UI" w:cs="Segoe UI"/>
          <w:color w:val="000000"/>
          <w:sz w:val="28"/>
          <w:szCs w:val="28"/>
          <w:lang w:eastAsia="ru-RU"/>
        </w:rPr>
        <w:t xml:space="preserve"> - отмечает </w:t>
      </w:r>
      <w:r w:rsidRPr="00EA3CD4">
        <w:rPr>
          <w:rFonts w:ascii="Segoe UI" w:eastAsia="Times New Roman" w:hAnsi="Segoe UI" w:cs="Segoe UI"/>
          <w:b/>
          <w:color w:val="000000"/>
          <w:sz w:val="28"/>
          <w:szCs w:val="28"/>
          <w:lang w:eastAsia="ru-RU"/>
        </w:rPr>
        <w:t>Наталья Ивчатова</w:t>
      </w:r>
      <w:r w:rsidRPr="00EA3CD4">
        <w:rPr>
          <w:rFonts w:ascii="Segoe UI" w:eastAsia="Times New Roman" w:hAnsi="Segoe UI" w:cs="Segoe UI"/>
          <w:color w:val="000000"/>
          <w:sz w:val="28"/>
          <w:szCs w:val="28"/>
          <w:lang w:eastAsia="ru-RU"/>
        </w:rPr>
        <w:t>, заместитель руководителя новосибирского Росреестра.</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В рамках взаимодействия с арбитражными управляющими по вопросам правоприменительной практики в делах о банкротстве обращено внимание на необходимость соблюдения норм закона, касающихся обеспечения имущественных прав детей при реализации недвижимости родителей с торгов.</w:t>
      </w:r>
    </w:p>
    <w:p w:rsid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p>
    <w:p w:rsid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p>
    <w:p w:rsidR="00EA3CD4" w:rsidRPr="00EA3CD4" w:rsidRDefault="00EA3CD4" w:rsidP="00EA3CD4">
      <w:pPr>
        <w:spacing w:after="0" w:afterAutospacing="1" w:line="240" w:lineRule="auto"/>
        <w:ind w:firstLine="720"/>
        <w:jc w:val="center"/>
        <w:rPr>
          <w:rFonts w:ascii="Segoe UI" w:hAnsi="Segoe UI" w:cs="Segoe UI"/>
          <w:b/>
          <w:noProof/>
          <w:sz w:val="28"/>
        </w:rPr>
      </w:pPr>
      <w:r w:rsidRPr="00EA3CD4">
        <w:rPr>
          <w:rFonts w:ascii="Segoe UI" w:hAnsi="Segoe UI" w:cs="Segoe UI"/>
          <w:b/>
          <w:noProof/>
          <w:sz w:val="28"/>
        </w:rPr>
        <w:t>Час Росреестра - в МФЦ: специалисты Росреестра отвечают на вопросы заявителей</w:t>
      </w:r>
    </w:p>
    <w:p w:rsidR="00EA3CD4" w:rsidRPr="00EA3CD4" w:rsidRDefault="00EA3CD4" w:rsidP="00EA3CD4">
      <w:pPr>
        <w:spacing w:after="0" w:line="240" w:lineRule="auto"/>
        <w:ind w:firstLine="720"/>
        <w:jc w:val="both"/>
        <w:rPr>
          <w:rFonts w:ascii="Segoe UI" w:eastAsia="Times New Roman" w:hAnsi="Segoe UI" w:cs="Segoe UI"/>
          <w:color w:val="000000"/>
          <w:sz w:val="28"/>
          <w:szCs w:val="28"/>
          <w:lang w:eastAsia="ru-RU"/>
        </w:rPr>
      </w:pP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6 июня 2024 года с 14:00 до 15:00 Росреестром совместно с МФЦ бесплатно проводятся консультации:</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 г. Новосибирск, МФЦ «Площадь Труда», площадь Труда, 1</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 г. Новосибирск, МФЦ «Советский», ул. Арбузова, 6</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 г. Новосибирск, МФЦ «Железнодорожный», ул. 1905 года, 83</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 г. Бердск, МФЦ г. Бердска, Радужный м-н, 7, корп. 1</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«Час Росреестра в МФЦ» - консультации специалистов регионального Росреестра, которые проводятся каждый четверг с 14:00 до 15:00 в филиалах МФЦ.</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Справочная  МФЦ:  052, www.mfc-nso.ru</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Справочная Росреестра: 8 800 100 34 34.</w:t>
      </w:r>
    </w:p>
    <w:p w:rsid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p>
    <w:p w:rsid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p>
    <w:p w:rsidR="00EA3CD4" w:rsidRPr="00EA3CD4" w:rsidRDefault="00EA3CD4" w:rsidP="00EA3CD4">
      <w:pPr>
        <w:spacing w:before="100" w:beforeAutospacing="1" w:after="0" w:afterAutospacing="1" w:line="240" w:lineRule="auto"/>
        <w:ind w:firstLine="720"/>
        <w:jc w:val="center"/>
        <w:rPr>
          <w:rFonts w:ascii="Segoe UI" w:hAnsi="Segoe UI" w:cs="Segoe UI"/>
          <w:b/>
          <w:noProof/>
          <w:sz w:val="28"/>
        </w:rPr>
      </w:pPr>
      <w:r w:rsidRPr="00EA3CD4">
        <w:rPr>
          <w:rFonts w:ascii="Segoe UI" w:hAnsi="Segoe UI" w:cs="Segoe UI"/>
          <w:b/>
          <w:noProof/>
          <w:sz w:val="28"/>
        </w:rPr>
        <w:lastRenderedPageBreak/>
        <w:t>Новосибирский Росреестр провел горячую линию ко Дню защиты детей</w:t>
      </w:r>
    </w:p>
    <w:p w:rsidR="00EA3CD4" w:rsidRPr="00EA3CD4" w:rsidRDefault="00EA3CD4" w:rsidP="00EA3CD4">
      <w:pPr>
        <w:spacing w:after="0" w:line="240" w:lineRule="auto"/>
        <w:ind w:firstLine="720"/>
        <w:jc w:val="both"/>
        <w:rPr>
          <w:rFonts w:ascii="Segoe UI" w:eastAsia="Times New Roman" w:hAnsi="Segoe UI" w:cs="Segoe UI"/>
          <w:color w:val="000000"/>
          <w:sz w:val="28"/>
          <w:szCs w:val="28"/>
          <w:lang w:eastAsia="ru-RU"/>
        </w:rPr>
      </w:pP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 xml:space="preserve">3 июня 2024 года, в Управлении Росреестра по Новосибирской области проведена «горячая» телефонная линия по вопросам сделок с недвижимостью с участием несовершеннолетних. </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 xml:space="preserve">Наиболее популярный вопрос - </w:t>
      </w:r>
      <w:r w:rsidRPr="00EA3CD4">
        <w:rPr>
          <w:rFonts w:ascii="Segoe UI" w:eastAsia="Times New Roman" w:hAnsi="Segoe UI" w:cs="Segoe UI"/>
          <w:b/>
          <w:color w:val="000000"/>
          <w:sz w:val="28"/>
          <w:szCs w:val="28"/>
          <w:lang w:eastAsia="ru-RU"/>
        </w:rPr>
        <w:t>может ли ребенок действовать самостоятельно в сделках с недвижимостью?</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Дети могут заключать сделки самостоятельно по достижении 14 лет с письменного согласия их законных представителей – родителей или опекунов. За несовершеннолетних до 14 лет все решения принимают законные представители.</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На регистрацию недвижимости представители ребенка обязательно сдают документы, подтверждающие их полномочия законных представителей (свидетельство о рождении ребенка – для родителей, или решение суда об установлении попечения или об усыновлении).</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Ребенок младше 14 лет в договоре купли-продажи или дарения объекта недвижимости фигурирует как сторона сделки в лице своего законного представителя. Все действия за ребенка и от его имени полностью выполняют его родители или законные представители.</w:t>
      </w:r>
    </w:p>
    <w:p w:rsidR="00EA3CD4" w:rsidRP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EA3CD4">
        <w:rPr>
          <w:rFonts w:ascii="Segoe UI" w:eastAsia="Times New Roman" w:hAnsi="Segoe UI" w:cs="Segoe UI"/>
          <w:color w:val="000000"/>
          <w:sz w:val="28"/>
          <w:szCs w:val="28"/>
          <w:lang w:eastAsia="ru-RU"/>
        </w:rPr>
        <w:t>Ребенок 14 – 17 лет (включительно) в договоре фигурирует как сторона сделки, действующая с согласия своего законного представителя. Согласие прописывается в тексте договора, или может быть оформлено отдельным документом. На сделке обязательно личное присутствие ребенка, при себе у него должен быть паспорт. Ребенок сам подписывает все документы - договор, заявление о государственной регистрации и прочие).</w:t>
      </w:r>
    </w:p>
    <w:p w:rsidR="00EA3CD4" w:rsidRDefault="00EA3CD4"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p>
    <w:p w:rsidR="009877C3" w:rsidRDefault="009877C3"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p>
    <w:p w:rsidR="009877C3" w:rsidRPr="009877C3" w:rsidRDefault="009877C3" w:rsidP="009877C3">
      <w:pPr>
        <w:autoSpaceDE w:val="0"/>
        <w:autoSpaceDN w:val="0"/>
        <w:adjustRightInd w:val="0"/>
        <w:spacing w:after="0"/>
        <w:ind w:firstLine="709"/>
        <w:jc w:val="center"/>
        <w:rPr>
          <w:rFonts w:ascii="Segoe UI" w:hAnsi="Segoe UI" w:cs="Segoe UI"/>
          <w:b/>
          <w:noProof/>
          <w:sz w:val="28"/>
        </w:rPr>
      </w:pPr>
      <w:r w:rsidRPr="009877C3">
        <w:rPr>
          <w:rFonts w:ascii="Segoe UI" w:hAnsi="Segoe UI" w:cs="Segoe UI"/>
          <w:b/>
          <w:noProof/>
          <w:sz w:val="28"/>
        </w:rPr>
        <w:t xml:space="preserve">Особенности заключения сделок с участием </w:t>
      </w:r>
    </w:p>
    <w:p w:rsidR="009877C3" w:rsidRPr="009877C3" w:rsidRDefault="009877C3" w:rsidP="009877C3">
      <w:pPr>
        <w:autoSpaceDE w:val="0"/>
        <w:autoSpaceDN w:val="0"/>
        <w:adjustRightInd w:val="0"/>
        <w:spacing w:after="0"/>
        <w:ind w:firstLine="709"/>
        <w:jc w:val="center"/>
        <w:rPr>
          <w:rFonts w:ascii="Segoe UI" w:hAnsi="Segoe UI" w:cs="Segoe UI"/>
          <w:noProof/>
          <w:sz w:val="20"/>
        </w:rPr>
      </w:pPr>
      <w:r w:rsidRPr="009877C3">
        <w:rPr>
          <w:rFonts w:ascii="Segoe UI" w:hAnsi="Segoe UI" w:cs="Segoe UI"/>
          <w:b/>
          <w:noProof/>
          <w:sz w:val="28"/>
        </w:rPr>
        <w:t>несовершеннолетних до четырнадцати лет</w:t>
      </w:r>
    </w:p>
    <w:p w:rsidR="009877C3" w:rsidRPr="009877C3" w:rsidRDefault="009877C3" w:rsidP="009877C3">
      <w:pPr>
        <w:spacing w:after="0" w:line="240" w:lineRule="auto"/>
        <w:ind w:firstLine="720"/>
        <w:jc w:val="both"/>
        <w:rPr>
          <w:rFonts w:ascii="Segoe UI" w:eastAsia="Times New Roman" w:hAnsi="Segoe UI" w:cs="Segoe UI"/>
          <w:color w:val="000000"/>
          <w:sz w:val="28"/>
          <w:szCs w:val="28"/>
          <w:lang w:eastAsia="ru-RU"/>
        </w:rPr>
      </w:pPr>
    </w:p>
    <w:p w:rsidR="009877C3" w:rsidRPr="009877C3" w:rsidRDefault="009877C3" w:rsidP="009877C3">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9877C3">
        <w:rPr>
          <w:rFonts w:ascii="Segoe UI" w:eastAsia="Times New Roman" w:hAnsi="Segoe UI" w:cs="Segoe UI"/>
          <w:color w:val="000000"/>
          <w:sz w:val="28"/>
          <w:szCs w:val="28"/>
          <w:lang w:eastAsia="ru-RU"/>
        </w:rPr>
        <w:t>Дети вне зависимости от возраста могут быть владельцами имущества, включая недвижимость. Права детей защищены законом.</w:t>
      </w:r>
    </w:p>
    <w:p w:rsidR="009877C3" w:rsidRPr="009877C3" w:rsidRDefault="009877C3" w:rsidP="009877C3">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9877C3">
        <w:rPr>
          <w:rFonts w:ascii="Segoe UI" w:eastAsia="Times New Roman" w:hAnsi="Segoe UI" w:cs="Segoe UI"/>
          <w:color w:val="000000"/>
          <w:sz w:val="28"/>
          <w:szCs w:val="28"/>
          <w:lang w:eastAsia="ru-RU"/>
        </w:rPr>
        <w:lastRenderedPageBreak/>
        <w:t>Несовершеннолетние в возрасте до четырнадцати лет являются малолетними. Они не участвуют в сделках самостоятельно. Интересы малолетних представляют их законные представители - родители (один из родителей), усыновители или опекуны.</w:t>
      </w:r>
    </w:p>
    <w:p w:rsidR="009877C3" w:rsidRPr="009877C3" w:rsidRDefault="009877C3" w:rsidP="009877C3">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9877C3">
        <w:rPr>
          <w:rFonts w:ascii="Segoe UI" w:eastAsia="Times New Roman" w:hAnsi="Segoe UI" w:cs="Segoe UI"/>
          <w:color w:val="000000"/>
          <w:sz w:val="28"/>
          <w:szCs w:val="28"/>
          <w:lang w:eastAsia="ru-RU"/>
        </w:rPr>
        <w:t>Законные представители не могут распорядится имуществом малолетних по своему усмотрению. Для передачи недвижимости детей                      в аренду, безвозмездное пользование, залог, для продажи или иного отчуждения или уменьшения имущества малолетних законным представителям потребуется получить письменное согласие органа опеки и попечительства.</w:t>
      </w:r>
    </w:p>
    <w:p w:rsidR="009877C3" w:rsidRPr="009877C3" w:rsidRDefault="009877C3" w:rsidP="009877C3">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9877C3">
        <w:rPr>
          <w:rFonts w:ascii="Segoe UI" w:eastAsia="Times New Roman" w:hAnsi="Segoe UI" w:cs="Segoe UI"/>
          <w:color w:val="000000"/>
          <w:sz w:val="28"/>
          <w:szCs w:val="28"/>
          <w:lang w:eastAsia="ru-RU"/>
        </w:rPr>
        <w:t>Сделки по отчуждению недвижимого имущества несовершеннолетнего подлежат обязательному нотариальному удостоверению, что является дополнительной защитой имущественных прав детей.</w:t>
      </w:r>
    </w:p>
    <w:p w:rsidR="009877C3" w:rsidRPr="009877C3" w:rsidRDefault="009877C3" w:rsidP="009877C3">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9877C3">
        <w:rPr>
          <w:rFonts w:ascii="Segoe UI" w:eastAsia="Times New Roman" w:hAnsi="Segoe UI" w:cs="Segoe UI"/>
          <w:color w:val="000000"/>
          <w:sz w:val="28"/>
          <w:szCs w:val="28"/>
          <w:lang w:eastAsia="ru-RU"/>
        </w:rPr>
        <w:t xml:space="preserve">При оформлении прав на недвижимость договоры и заявления                       о регистрации прав от имени малолетних подписывают законные представители. </w:t>
      </w:r>
    </w:p>
    <w:p w:rsidR="009877C3" w:rsidRPr="009877C3" w:rsidRDefault="009877C3" w:rsidP="009877C3">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9877C3">
        <w:rPr>
          <w:rFonts w:ascii="Segoe UI" w:eastAsia="Times New Roman" w:hAnsi="Segoe UI" w:cs="Segoe UI"/>
          <w:color w:val="000000"/>
          <w:sz w:val="28"/>
          <w:szCs w:val="28"/>
          <w:lang w:eastAsia="ru-RU"/>
        </w:rPr>
        <w:t>Для подтверждения своих полномочий при регистрации прав законные представители малолетних предъявляют документы:</w:t>
      </w:r>
    </w:p>
    <w:p w:rsidR="009877C3" w:rsidRPr="009877C3" w:rsidRDefault="009877C3" w:rsidP="009877C3">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9877C3">
        <w:rPr>
          <w:rFonts w:ascii="Segoe UI" w:eastAsia="Times New Roman" w:hAnsi="Segoe UI" w:cs="Segoe UI"/>
          <w:color w:val="000000"/>
          <w:sz w:val="28"/>
          <w:szCs w:val="28"/>
          <w:lang w:eastAsia="ru-RU"/>
        </w:rPr>
        <w:t>- родители – паспорт и свидетельство о рождении ребенка,</w:t>
      </w:r>
    </w:p>
    <w:p w:rsidR="009877C3" w:rsidRPr="009877C3" w:rsidRDefault="009877C3" w:rsidP="009877C3">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9877C3">
        <w:rPr>
          <w:rFonts w:ascii="Segoe UI" w:eastAsia="Times New Roman" w:hAnsi="Segoe UI" w:cs="Segoe UI"/>
          <w:color w:val="000000"/>
          <w:sz w:val="28"/>
          <w:szCs w:val="28"/>
          <w:lang w:eastAsia="ru-RU"/>
        </w:rPr>
        <w:t>- усыновители – свидетельство об усыновлении,</w:t>
      </w:r>
    </w:p>
    <w:p w:rsidR="009877C3" w:rsidRPr="009877C3" w:rsidRDefault="009877C3" w:rsidP="009877C3">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9877C3">
        <w:rPr>
          <w:rFonts w:ascii="Segoe UI" w:eastAsia="Times New Roman" w:hAnsi="Segoe UI" w:cs="Segoe UI"/>
          <w:color w:val="000000"/>
          <w:sz w:val="28"/>
          <w:szCs w:val="28"/>
          <w:lang w:eastAsia="ru-RU"/>
        </w:rPr>
        <w:t>- опекуны – акт органа опеки и попечительства о назначении опекуна.</w:t>
      </w:r>
    </w:p>
    <w:p w:rsidR="009877C3" w:rsidRPr="009877C3" w:rsidRDefault="009877C3" w:rsidP="009877C3">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9877C3">
        <w:rPr>
          <w:rFonts w:ascii="Segoe UI" w:eastAsia="Times New Roman" w:hAnsi="Segoe UI" w:cs="Segoe UI"/>
          <w:color w:val="000000"/>
          <w:sz w:val="28"/>
          <w:szCs w:val="28"/>
          <w:lang w:eastAsia="ru-RU"/>
        </w:rPr>
        <w:t>Имущественную ответственность по сделкам малолетнего несут его родители, усыновители или опекуны, если не докажут, что обязательство было нарушено не по их вине.</w:t>
      </w:r>
    </w:p>
    <w:p w:rsidR="009877C3" w:rsidRDefault="009877C3"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p>
    <w:p w:rsidR="009C0683" w:rsidRDefault="009C0683"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p>
    <w:p w:rsidR="009C0683" w:rsidRPr="009C0683" w:rsidRDefault="009C0683" w:rsidP="009C0683">
      <w:pPr>
        <w:spacing w:after="0" w:line="240" w:lineRule="auto"/>
        <w:ind w:firstLine="720"/>
        <w:jc w:val="center"/>
        <w:rPr>
          <w:rFonts w:ascii="Segoe UI" w:hAnsi="Segoe UI" w:cs="Segoe UI"/>
          <w:b/>
          <w:noProof/>
          <w:sz w:val="28"/>
        </w:rPr>
      </w:pPr>
      <w:r w:rsidRPr="009C0683">
        <w:rPr>
          <w:rFonts w:ascii="Segoe UI" w:hAnsi="Segoe UI" w:cs="Segoe UI"/>
          <w:b/>
          <w:noProof/>
          <w:sz w:val="28"/>
        </w:rPr>
        <w:t>В Новосибирской области провели свод сведений о земле</w:t>
      </w:r>
    </w:p>
    <w:p w:rsidR="009C0683" w:rsidRPr="009C0683" w:rsidRDefault="009C0683" w:rsidP="009C0683">
      <w:pPr>
        <w:spacing w:after="0" w:line="240" w:lineRule="auto"/>
        <w:ind w:firstLine="720"/>
        <w:jc w:val="center"/>
        <w:rPr>
          <w:rFonts w:ascii="Segoe UI" w:eastAsia="Times New Roman" w:hAnsi="Segoe UI" w:cs="Segoe UI"/>
          <w:color w:val="000000"/>
          <w:sz w:val="28"/>
          <w:szCs w:val="28"/>
          <w:lang w:eastAsia="ru-RU"/>
        </w:rPr>
      </w:pPr>
    </w:p>
    <w:p w:rsidR="009C0683" w:rsidRPr="009C0683" w:rsidRDefault="009C0683" w:rsidP="009C0683">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9C0683">
        <w:rPr>
          <w:rFonts w:ascii="Segoe UI" w:eastAsia="Times New Roman" w:hAnsi="Segoe UI" w:cs="Segoe UI"/>
          <w:color w:val="000000"/>
          <w:sz w:val="28"/>
          <w:szCs w:val="28"/>
          <w:lang w:eastAsia="ru-RU"/>
        </w:rPr>
        <w:t>Площадь земельного фонда Новосибирской области составляет             17775,6 тыс.га.</w:t>
      </w:r>
    </w:p>
    <w:p w:rsidR="009C0683" w:rsidRPr="009C0683" w:rsidRDefault="009C0683" w:rsidP="009C0683">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9C0683">
        <w:rPr>
          <w:rFonts w:ascii="Segoe UI" w:eastAsia="Times New Roman" w:hAnsi="Segoe UI" w:cs="Segoe UI"/>
          <w:color w:val="000000"/>
          <w:sz w:val="28"/>
          <w:szCs w:val="28"/>
          <w:lang w:eastAsia="ru-RU"/>
        </w:rPr>
        <w:t xml:space="preserve">В земельном фонде Новосибирской области преобладают земли сельскохозяйственного назначения, которые занимают 11106,2 тыс.га и составляют 62,5% от общей площади региона. </w:t>
      </w:r>
    </w:p>
    <w:p w:rsidR="009C0683" w:rsidRPr="009C0683" w:rsidRDefault="009C0683" w:rsidP="009C0683">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9C0683">
        <w:rPr>
          <w:rFonts w:ascii="Segoe UI" w:eastAsia="Times New Roman" w:hAnsi="Segoe UI" w:cs="Segoe UI"/>
          <w:color w:val="000000"/>
          <w:sz w:val="28"/>
          <w:szCs w:val="28"/>
          <w:lang w:eastAsia="ru-RU"/>
        </w:rPr>
        <w:t xml:space="preserve">Леса занимают 26 % площади всей территории области или 4629,7 тыс.га и преобладают в северной части региона. </w:t>
      </w:r>
    </w:p>
    <w:p w:rsidR="009C0683" w:rsidRPr="009C0683" w:rsidRDefault="009C0683" w:rsidP="009C0683">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9C0683">
        <w:rPr>
          <w:rFonts w:ascii="Segoe UI" w:eastAsia="Times New Roman" w:hAnsi="Segoe UI" w:cs="Segoe UI"/>
          <w:color w:val="000000"/>
          <w:sz w:val="28"/>
          <w:szCs w:val="28"/>
          <w:lang w:eastAsia="ru-RU"/>
        </w:rPr>
        <w:lastRenderedPageBreak/>
        <w:t xml:space="preserve">Значительная часть земель Новосибирской области относится к землям запаса – 1040,2 тыс.га (5,9%). </w:t>
      </w:r>
    </w:p>
    <w:p w:rsidR="009C0683" w:rsidRPr="009C0683" w:rsidRDefault="009C0683" w:rsidP="009C0683">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9C0683">
        <w:rPr>
          <w:rFonts w:ascii="Segoe UI" w:eastAsia="Times New Roman" w:hAnsi="Segoe UI" w:cs="Segoe UI"/>
          <w:color w:val="000000"/>
          <w:sz w:val="28"/>
          <w:szCs w:val="28"/>
          <w:lang w:eastAsia="ru-RU"/>
        </w:rPr>
        <w:t>Меньшие площади занимают земли водного фонда – 595 тыс.га (3,3 %), земли населенных пунктов – 272,6 тыс.га (1,5%),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129,0 тыс.га (0,7%), земли особо охраняемых территорий и объектов – 2,9 тыс.га.</w:t>
      </w:r>
    </w:p>
    <w:p w:rsidR="009C0683" w:rsidRPr="009C0683" w:rsidRDefault="009C0683" w:rsidP="009C0683">
      <w:pPr>
        <w:autoSpaceDE w:val="0"/>
        <w:autoSpaceDN w:val="0"/>
        <w:adjustRightInd w:val="0"/>
        <w:spacing w:after="0"/>
        <w:ind w:firstLine="709"/>
        <w:jc w:val="both"/>
        <w:rPr>
          <w:rFonts w:ascii="Segoe UI" w:eastAsia="Times New Roman" w:hAnsi="Segoe UI" w:cs="Segoe UI"/>
          <w:color w:val="000000"/>
          <w:sz w:val="28"/>
          <w:szCs w:val="28"/>
          <w:lang w:eastAsia="ru-RU"/>
        </w:rPr>
      </w:pPr>
      <w:r w:rsidRPr="009C0683">
        <w:rPr>
          <w:rFonts w:ascii="Segoe UI" w:eastAsia="Times New Roman" w:hAnsi="Segoe UI" w:cs="Segoe UI"/>
          <w:color w:val="000000"/>
          <w:sz w:val="28"/>
          <w:szCs w:val="28"/>
          <w:lang w:eastAsia="ru-RU"/>
        </w:rPr>
        <w:t xml:space="preserve">C Докладом о состоянии и использовании земель в Новосибирской области по итогам 2023 года можно ознакомиться в региональном блоке официального </w:t>
      </w:r>
      <w:hyperlink r:id="rId8" w:history="1">
        <w:r w:rsidRPr="009C0683">
          <w:rPr>
            <w:rFonts w:ascii="Segoe UI" w:eastAsia="Times New Roman" w:hAnsi="Segoe UI" w:cs="Segoe UI"/>
            <w:color w:val="0000FF"/>
            <w:sz w:val="28"/>
            <w:szCs w:val="28"/>
            <w:u w:val="single"/>
            <w:lang w:eastAsia="ru-RU"/>
          </w:rPr>
          <w:t>сайта Росреестра</w:t>
        </w:r>
      </w:hyperlink>
      <w:r w:rsidRPr="009C0683">
        <w:rPr>
          <w:rFonts w:ascii="Segoe UI" w:eastAsia="Times New Roman" w:hAnsi="Segoe UI" w:cs="Segoe UI"/>
          <w:color w:val="000000"/>
          <w:sz w:val="28"/>
          <w:szCs w:val="28"/>
          <w:lang w:eastAsia="ru-RU"/>
        </w:rPr>
        <w:t>.</w:t>
      </w:r>
    </w:p>
    <w:tbl>
      <w:tblPr>
        <w:tblStyle w:val="101"/>
        <w:tblW w:w="11123" w:type="dxa"/>
        <w:tblInd w:w="-318" w:type="dxa"/>
        <w:tblLayout w:type="fixed"/>
        <w:tblLook w:val="04A0" w:firstRow="1" w:lastRow="0" w:firstColumn="1" w:lastColumn="0" w:noHBand="0" w:noVBand="1"/>
      </w:tblPr>
      <w:tblGrid>
        <w:gridCol w:w="1419"/>
        <w:gridCol w:w="1137"/>
        <w:gridCol w:w="1140"/>
        <w:gridCol w:w="1017"/>
        <w:gridCol w:w="1526"/>
        <w:gridCol w:w="1198"/>
        <w:gridCol w:w="1276"/>
        <w:gridCol w:w="1276"/>
        <w:gridCol w:w="1134"/>
      </w:tblGrid>
      <w:tr w:rsidR="009C0683" w:rsidRPr="009C0683" w:rsidTr="009C0683">
        <w:tc>
          <w:tcPr>
            <w:tcW w:w="1419"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Наименование</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муниципальных районов</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и городских округов</w:t>
            </w:r>
          </w:p>
        </w:tc>
        <w:tc>
          <w:tcPr>
            <w:tcW w:w="1137"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Итого земель</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в административных</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границах,</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га</w:t>
            </w:r>
          </w:p>
        </w:tc>
        <w:tc>
          <w:tcPr>
            <w:tcW w:w="1140"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Земли</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сельскохозяйственного</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назначения,</w:t>
            </w:r>
          </w:p>
          <w:p w:rsidR="009C0683" w:rsidRPr="009C0683" w:rsidRDefault="009C0683" w:rsidP="009C0683">
            <w:pPr>
              <w:autoSpaceDE w:val="0"/>
              <w:autoSpaceDN w:val="0"/>
              <w:adjustRightInd w:val="0"/>
              <w:ind w:right="577"/>
              <w:jc w:val="both"/>
              <w:rPr>
                <w:rFonts w:ascii="Segoe UI" w:hAnsi="Segoe UI" w:cs="Segoe UI"/>
                <w:b/>
                <w:color w:val="000000"/>
                <w:sz w:val="20"/>
                <w:szCs w:val="20"/>
              </w:rPr>
            </w:pPr>
            <w:r w:rsidRPr="009C0683">
              <w:rPr>
                <w:rFonts w:ascii="Segoe UI" w:hAnsi="Segoe UI" w:cs="Segoe UI"/>
                <w:b/>
                <w:color w:val="000000"/>
                <w:sz w:val="20"/>
                <w:szCs w:val="20"/>
              </w:rPr>
              <w:t>га</w:t>
            </w:r>
          </w:p>
        </w:tc>
        <w:tc>
          <w:tcPr>
            <w:tcW w:w="1017"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Земли</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населенных</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пунктов,</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га</w:t>
            </w:r>
          </w:p>
        </w:tc>
        <w:tc>
          <w:tcPr>
            <w:tcW w:w="1526"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Земли</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промышленности,</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транспорта</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и иного</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специального</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назначения,</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га</w:t>
            </w:r>
          </w:p>
        </w:tc>
        <w:tc>
          <w:tcPr>
            <w:tcW w:w="1198"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Земли</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особо</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охраняемых</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территорий</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и объектов,</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га</w:t>
            </w:r>
          </w:p>
        </w:tc>
        <w:tc>
          <w:tcPr>
            <w:tcW w:w="1276"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Земли</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лесного</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фонда,</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га</w:t>
            </w:r>
          </w:p>
        </w:tc>
        <w:tc>
          <w:tcPr>
            <w:tcW w:w="1276"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Земли</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водного</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фонда,</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га</w:t>
            </w:r>
          </w:p>
        </w:tc>
        <w:tc>
          <w:tcPr>
            <w:tcW w:w="1134"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Земли</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запаса,</w:t>
            </w:r>
          </w:p>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га</w:t>
            </w:r>
          </w:p>
        </w:tc>
      </w:tr>
      <w:tr w:rsidR="009C0683" w:rsidRPr="009C0683" w:rsidTr="009C0683">
        <w:tc>
          <w:tcPr>
            <w:tcW w:w="1419"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Доволенский район</w:t>
            </w:r>
          </w:p>
        </w:tc>
        <w:tc>
          <w:tcPr>
            <w:tcW w:w="1137"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442201</w:t>
            </w:r>
          </w:p>
        </w:tc>
        <w:tc>
          <w:tcPr>
            <w:tcW w:w="1140"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404789</w:t>
            </w:r>
          </w:p>
        </w:tc>
        <w:tc>
          <w:tcPr>
            <w:tcW w:w="1017"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4705</w:t>
            </w:r>
          </w:p>
        </w:tc>
        <w:tc>
          <w:tcPr>
            <w:tcW w:w="1526"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818</w:t>
            </w:r>
          </w:p>
        </w:tc>
        <w:tc>
          <w:tcPr>
            <w:tcW w:w="1198"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b/>
                <w:sz w:val="20"/>
                <w:szCs w:val="20"/>
              </w:rPr>
              <w:t>33</w:t>
            </w:r>
          </w:p>
        </w:tc>
        <w:tc>
          <w:tcPr>
            <w:tcW w:w="1276"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14798</w:t>
            </w:r>
          </w:p>
        </w:tc>
        <w:tc>
          <w:tcPr>
            <w:tcW w:w="1276"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9946</w:t>
            </w:r>
          </w:p>
        </w:tc>
        <w:tc>
          <w:tcPr>
            <w:tcW w:w="1134"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7112</w:t>
            </w:r>
          </w:p>
        </w:tc>
      </w:tr>
      <w:tr w:rsidR="009C0683" w:rsidRPr="009C0683" w:rsidTr="009C0683">
        <w:tc>
          <w:tcPr>
            <w:tcW w:w="1419"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Кочковский район</w:t>
            </w:r>
          </w:p>
        </w:tc>
        <w:tc>
          <w:tcPr>
            <w:tcW w:w="1137"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251771</w:t>
            </w:r>
          </w:p>
        </w:tc>
        <w:tc>
          <w:tcPr>
            <w:tcW w:w="1140"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231851</w:t>
            </w:r>
          </w:p>
        </w:tc>
        <w:tc>
          <w:tcPr>
            <w:tcW w:w="1017"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3951</w:t>
            </w:r>
          </w:p>
        </w:tc>
        <w:tc>
          <w:tcPr>
            <w:tcW w:w="1526"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552</w:t>
            </w:r>
          </w:p>
        </w:tc>
        <w:tc>
          <w:tcPr>
            <w:tcW w:w="1198"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4</w:t>
            </w:r>
          </w:p>
        </w:tc>
        <w:tc>
          <w:tcPr>
            <w:tcW w:w="1276"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14522</w:t>
            </w:r>
          </w:p>
        </w:tc>
        <w:tc>
          <w:tcPr>
            <w:tcW w:w="1276" w:type="dxa"/>
          </w:tcPr>
          <w:p w:rsidR="009C0683" w:rsidRPr="009C0683" w:rsidRDefault="009C0683" w:rsidP="009C0683">
            <w:pPr>
              <w:autoSpaceDE w:val="0"/>
              <w:autoSpaceDN w:val="0"/>
              <w:adjustRightInd w:val="0"/>
              <w:jc w:val="both"/>
              <w:rPr>
                <w:rFonts w:ascii="Segoe UI" w:hAnsi="Segoe UI" w:cs="Segoe UI"/>
                <w:b/>
                <w:color w:val="000000"/>
                <w:sz w:val="20"/>
                <w:szCs w:val="20"/>
              </w:rPr>
            </w:pPr>
          </w:p>
        </w:tc>
        <w:tc>
          <w:tcPr>
            <w:tcW w:w="1134"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891</w:t>
            </w:r>
          </w:p>
        </w:tc>
      </w:tr>
      <w:tr w:rsidR="009C0683" w:rsidRPr="009C0683" w:rsidTr="009C0683">
        <w:tc>
          <w:tcPr>
            <w:tcW w:w="1419"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Краснозерский район</w:t>
            </w:r>
          </w:p>
        </w:tc>
        <w:tc>
          <w:tcPr>
            <w:tcW w:w="1137"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532994</w:t>
            </w:r>
          </w:p>
        </w:tc>
        <w:tc>
          <w:tcPr>
            <w:tcW w:w="1140"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470926</w:t>
            </w:r>
          </w:p>
        </w:tc>
        <w:tc>
          <w:tcPr>
            <w:tcW w:w="1017"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11632</w:t>
            </w:r>
          </w:p>
        </w:tc>
        <w:tc>
          <w:tcPr>
            <w:tcW w:w="1526"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2818</w:t>
            </w:r>
          </w:p>
        </w:tc>
        <w:tc>
          <w:tcPr>
            <w:tcW w:w="1198"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131</w:t>
            </w:r>
          </w:p>
        </w:tc>
        <w:tc>
          <w:tcPr>
            <w:tcW w:w="1276"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11420</w:t>
            </w:r>
          </w:p>
        </w:tc>
        <w:tc>
          <w:tcPr>
            <w:tcW w:w="1276"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24418</w:t>
            </w:r>
          </w:p>
        </w:tc>
        <w:tc>
          <w:tcPr>
            <w:tcW w:w="1134" w:type="dxa"/>
          </w:tcPr>
          <w:p w:rsidR="009C0683" w:rsidRPr="009C0683" w:rsidRDefault="009C0683" w:rsidP="009C0683">
            <w:pPr>
              <w:autoSpaceDE w:val="0"/>
              <w:autoSpaceDN w:val="0"/>
              <w:adjustRightInd w:val="0"/>
              <w:jc w:val="both"/>
              <w:rPr>
                <w:rFonts w:ascii="Segoe UI" w:hAnsi="Segoe UI" w:cs="Segoe UI"/>
                <w:b/>
                <w:color w:val="000000"/>
                <w:sz w:val="20"/>
                <w:szCs w:val="20"/>
              </w:rPr>
            </w:pPr>
            <w:r w:rsidRPr="009C0683">
              <w:rPr>
                <w:rFonts w:ascii="Segoe UI" w:hAnsi="Segoe UI" w:cs="Segoe UI"/>
                <w:b/>
                <w:color w:val="000000"/>
                <w:sz w:val="20"/>
                <w:szCs w:val="20"/>
              </w:rPr>
              <w:t>11649</w:t>
            </w:r>
          </w:p>
        </w:tc>
      </w:tr>
    </w:tbl>
    <w:p w:rsidR="009C0683" w:rsidRDefault="009C0683"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p>
    <w:p w:rsidR="009C0683" w:rsidRDefault="009C0683"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p>
    <w:p w:rsidR="009C0683" w:rsidRPr="00EA3CD4" w:rsidRDefault="009C0683" w:rsidP="00EA3CD4">
      <w:pPr>
        <w:autoSpaceDE w:val="0"/>
        <w:autoSpaceDN w:val="0"/>
        <w:adjustRightInd w:val="0"/>
        <w:spacing w:after="0"/>
        <w:ind w:firstLine="709"/>
        <w:jc w:val="both"/>
        <w:rPr>
          <w:rFonts w:ascii="Segoe UI" w:eastAsia="Times New Roman" w:hAnsi="Segoe UI" w:cs="Segoe UI"/>
          <w:color w:val="000000"/>
          <w:sz w:val="28"/>
          <w:szCs w:val="28"/>
          <w:lang w:eastAsia="ru-RU"/>
        </w:rPr>
      </w:pPr>
      <w:bookmarkStart w:id="0" w:name="_GoBack"/>
      <w:bookmarkEnd w:id="0"/>
    </w:p>
    <w:sectPr w:rsidR="009C0683" w:rsidRPr="00EA3CD4" w:rsidSect="00A65130">
      <w:pgSz w:w="11906" w:h="16838"/>
      <w:pgMar w:top="1134" w:right="425"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441" w:rsidRDefault="00EF3441" w:rsidP="00F6302B">
      <w:pPr>
        <w:spacing w:after="0" w:line="240" w:lineRule="auto"/>
      </w:pPr>
      <w:r>
        <w:separator/>
      </w:r>
    </w:p>
  </w:endnote>
  <w:endnote w:type="continuationSeparator" w:id="0">
    <w:p w:rsidR="00EF3441" w:rsidRDefault="00EF3441"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pitch w:val="fixed"/>
    <w:sig w:usb0="00000000" w:usb1="09060000" w:usb2="00000010" w:usb3="00000000" w:csb0="00080000" w:csb1="00000000"/>
  </w:font>
  <w:font w:name="Courier Std">
    <w:altName w:val="Courier New"/>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441" w:rsidRDefault="00EF3441" w:rsidP="00F6302B">
      <w:pPr>
        <w:spacing w:after="0" w:line="240" w:lineRule="auto"/>
      </w:pPr>
      <w:r>
        <w:separator/>
      </w:r>
    </w:p>
  </w:footnote>
  <w:footnote w:type="continuationSeparator" w:id="0">
    <w:p w:rsidR="00EF3441" w:rsidRDefault="00EF3441" w:rsidP="00F63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3"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5"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210505BB"/>
    <w:multiLevelType w:val="hybridMultilevel"/>
    <w:tmpl w:val="C5307B5A"/>
    <w:lvl w:ilvl="0" w:tplc="038C6F64">
      <w:start w:val="1"/>
      <w:numFmt w:val="decimal"/>
      <w:lvlText w:val="%1."/>
      <w:lvlJc w:val="left"/>
      <w:pPr>
        <w:ind w:left="720" w:hanging="360"/>
      </w:pPr>
      <w:rPr>
        <w:rFonts w:eastAsia="libre frankli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15:restartNumberingAfterBreak="0">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6" w15:restartNumberingAfterBreak="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2F8F4529"/>
    <w:multiLevelType w:val="multilevel"/>
    <w:tmpl w:val="C88084DA"/>
    <w:lvl w:ilvl="0">
      <w:start w:val="1"/>
      <w:numFmt w:val="decimal"/>
      <w:suff w:val="space"/>
      <w:lvlText w:val="%1."/>
      <w:lvlJc w:val="left"/>
      <w:pPr>
        <w:ind w:left="720" w:hanging="360"/>
      </w:pPr>
      <w:rPr>
        <w:rFonts w:hint="default"/>
        <w:b w:val="0"/>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lef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lef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left"/>
      <w:pPr>
        <w:ind w:left="6480" w:hanging="360"/>
      </w:pPr>
      <w:rPr>
        <w:rFonts w:hint="default"/>
        <w:strike w:val="0"/>
        <w:dstrike w:val="0"/>
        <w:u w:val="none"/>
        <w:effect w:val="none"/>
      </w:rPr>
    </w:lvl>
  </w:abstractNum>
  <w:abstractNum w:abstractNumId="22" w15:restartNumberingAfterBreak="0">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7991E7B"/>
    <w:multiLevelType w:val="hybridMultilevel"/>
    <w:tmpl w:val="F3F81118"/>
    <w:lvl w:ilvl="0" w:tplc="DECCCC0E">
      <w:start w:val="5"/>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5" w15:restartNumberingAfterBreak="0">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26" w15:restartNumberingAfterBreak="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7" w15:restartNumberingAfterBreak="0">
    <w:nsid w:val="4792799B"/>
    <w:multiLevelType w:val="multilevel"/>
    <w:tmpl w:val="99EEC0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4BD20186"/>
    <w:multiLevelType w:val="hybridMultilevel"/>
    <w:tmpl w:val="EFD2D974"/>
    <w:lvl w:ilvl="0" w:tplc="02166012">
      <w:start w:val="2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050075"/>
    <w:multiLevelType w:val="hybridMultilevel"/>
    <w:tmpl w:val="3D94AF2A"/>
    <w:lvl w:ilvl="0" w:tplc="49A241B6">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D3D57BF"/>
    <w:multiLevelType w:val="multilevel"/>
    <w:tmpl w:val="73E483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593257C"/>
    <w:multiLevelType w:val="multilevel"/>
    <w:tmpl w:val="8CE0DB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71A3D29"/>
    <w:multiLevelType w:val="hybridMultilevel"/>
    <w:tmpl w:val="4CB6734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88C4378"/>
    <w:multiLevelType w:val="multilevel"/>
    <w:tmpl w:val="F7365622"/>
    <w:lvl w:ilvl="0">
      <w:start w:val="1"/>
      <w:numFmt w:val="decimal"/>
      <w:suff w:val="space"/>
      <w:lvlText w:val="%1."/>
      <w:lvlJc w:val="left"/>
      <w:pPr>
        <w:ind w:left="1068" w:hanging="360"/>
      </w:pPr>
      <w:rPr>
        <w:rFonts w:ascii="Segoe UI" w:eastAsia="Times New Roman" w:hAnsi="Segoe UI" w:cs="Segoe UI" w:hint="default"/>
      </w:rPr>
    </w:lvl>
    <w:lvl w:ilvl="1">
      <w:start w:val="1"/>
      <w:numFmt w:val="decimal"/>
      <w:lvlText w:val="%2"/>
      <w:lvlJc w:val="left"/>
      <w:pPr>
        <w:ind w:left="2148" w:hanging="360"/>
      </w:pPr>
      <w:rPr>
        <w:rFonts w:hint="default"/>
        <w:b/>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36" w15:restartNumberingAfterBreak="0">
    <w:nsid w:val="650661A1"/>
    <w:multiLevelType w:val="hybridMultilevel"/>
    <w:tmpl w:val="0B74C9F6"/>
    <w:lvl w:ilvl="0" w:tplc="0100B9DE">
      <w:start w:val="2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77223055"/>
    <w:multiLevelType w:val="multilevel"/>
    <w:tmpl w:val="EDF2EB0E"/>
    <w:lvl w:ilvl="0">
      <w:start w:val="1"/>
      <w:numFmt w:val="decimal"/>
      <w:lvlText w:val="%1."/>
      <w:lvlJc w:val="left"/>
      <w:pPr>
        <w:ind w:left="600" w:hanging="60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9" w15:restartNumberingAfterBreak="0">
    <w:nsid w:val="78FC28A9"/>
    <w:multiLevelType w:val="multilevel"/>
    <w:tmpl w:val="FA3C86D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0" w15:restartNumberingAfterBreak="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7"/>
  </w:num>
  <w:num w:numId="8">
    <w:abstractNumId w:val="39"/>
  </w:num>
  <w:num w:numId="9">
    <w:abstractNumId w:val="38"/>
  </w:num>
  <w:num w:numId="10">
    <w:abstractNumId w:val="11"/>
  </w:num>
  <w:num w:numId="11">
    <w:abstractNumId w:val="21"/>
  </w:num>
  <w:num w:numId="12">
    <w:abstractNumId w:val="19"/>
  </w:num>
  <w:num w:numId="13">
    <w:abstractNumId w:val="17"/>
  </w:num>
  <w:num w:numId="14">
    <w:abstractNumId w:val="37"/>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8"/>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4"/>
  </w:num>
  <w:num w:numId="25">
    <w:abstractNumId w:val="32"/>
  </w:num>
  <w:num w:numId="2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3"/>
  </w:num>
  <w:num w:numId="31">
    <w:abstractNumId w:val="7"/>
  </w:num>
  <w:num w:numId="32">
    <w:abstractNumId w:val="9"/>
  </w:num>
  <w:num w:numId="33">
    <w:abstractNumId w:val="33"/>
  </w:num>
  <w:num w:numId="34">
    <w:abstractNumId w:val="36"/>
  </w:num>
  <w:num w:numId="35">
    <w:abstractNumId w:val="29"/>
  </w:num>
  <w:num w:numId="36">
    <w:abstractNumId w:val="35"/>
  </w:num>
  <w:num w:numId="37">
    <w:abstractNumId w:val="30"/>
  </w:num>
  <w:num w:numId="3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00414"/>
    <w:rsid w:val="00002C0D"/>
    <w:rsid w:val="00002D9E"/>
    <w:rsid w:val="0000407E"/>
    <w:rsid w:val="000059D3"/>
    <w:rsid w:val="00006A98"/>
    <w:rsid w:val="00007B57"/>
    <w:rsid w:val="000113CD"/>
    <w:rsid w:val="000148A7"/>
    <w:rsid w:val="00022A63"/>
    <w:rsid w:val="00023293"/>
    <w:rsid w:val="0002689F"/>
    <w:rsid w:val="00027548"/>
    <w:rsid w:val="00031B8B"/>
    <w:rsid w:val="00032FE3"/>
    <w:rsid w:val="000339AC"/>
    <w:rsid w:val="00034198"/>
    <w:rsid w:val="00041775"/>
    <w:rsid w:val="00047051"/>
    <w:rsid w:val="00047097"/>
    <w:rsid w:val="00054B9C"/>
    <w:rsid w:val="00054D81"/>
    <w:rsid w:val="00054FFC"/>
    <w:rsid w:val="0006490E"/>
    <w:rsid w:val="000658E6"/>
    <w:rsid w:val="00074375"/>
    <w:rsid w:val="0007629D"/>
    <w:rsid w:val="000762CD"/>
    <w:rsid w:val="0008294A"/>
    <w:rsid w:val="000836A4"/>
    <w:rsid w:val="00087AD7"/>
    <w:rsid w:val="00090763"/>
    <w:rsid w:val="00093FD3"/>
    <w:rsid w:val="000950FD"/>
    <w:rsid w:val="00096469"/>
    <w:rsid w:val="00096C35"/>
    <w:rsid w:val="000A0C0C"/>
    <w:rsid w:val="000A361C"/>
    <w:rsid w:val="000A3D5F"/>
    <w:rsid w:val="000A69CA"/>
    <w:rsid w:val="000D29D4"/>
    <w:rsid w:val="000D6806"/>
    <w:rsid w:val="000D79E0"/>
    <w:rsid w:val="000E5782"/>
    <w:rsid w:val="000F4EDA"/>
    <w:rsid w:val="001008EF"/>
    <w:rsid w:val="00106555"/>
    <w:rsid w:val="00107CC0"/>
    <w:rsid w:val="00110676"/>
    <w:rsid w:val="00117813"/>
    <w:rsid w:val="00121B5A"/>
    <w:rsid w:val="0013357A"/>
    <w:rsid w:val="001433BC"/>
    <w:rsid w:val="0014547F"/>
    <w:rsid w:val="00146A96"/>
    <w:rsid w:val="00154C70"/>
    <w:rsid w:val="001575E1"/>
    <w:rsid w:val="00157A3B"/>
    <w:rsid w:val="00166326"/>
    <w:rsid w:val="001775A9"/>
    <w:rsid w:val="001818A5"/>
    <w:rsid w:val="00182D41"/>
    <w:rsid w:val="001861E1"/>
    <w:rsid w:val="00191424"/>
    <w:rsid w:val="001919D0"/>
    <w:rsid w:val="00191EEF"/>
    <w:rsid w:val="001931E9"/>
    <w:rsid w:val="00195DF2"/>
    <w:rsid w:val="001A427C"/>
    <w:rsid w:val="001A6D22"/>
    <w:rsid w:val="001A71F0"/>
    <w:rsid w:val="001B0666"/>
    <w:rsid w:val="001B22E3"/>
    <w:rsid w:val="001B2ADC"/>
    <w:rsid w:val="001B7F72"/>
    <w:rsid w:val="001C1323"/>
    <w:rsid w:val="001C47F8"/>
    <w:rsid w:val="001C6E12"/>
    <w:rsid w:val="001C7220"/>
    <w:rsid w:val="001D2AF8"/>
    <w:rsid w:val="001D3C1F"/>
    <w:rsid w:val="001D40AB"/>
    <w:rsid w:val="001E41E1"/>
    <w:rsid w:val="001E5127"/>
    <w:rsid w:val="001E55E7"/>
    <w:rsid w:val="001E6516"/>
    <w:rsid w:val="001E7279"/>
    <w:rsid w:val="001F097B"/>
    <w:rsid w:val="001F0A3E"/>
    <w:rsid w:val="001F48FE"/>
    <w:rsid w:val="001F4B20"/>
    <w:rsid w:val="001F525F"/>
    <w:rsid w:val="00202A5B"/>
    <w:rsid w:val="0020309A"/>
    <w:rsid w:val="002058F4"/>
    <w:rsid w:val="00207321"/>
    <w:rsid w:val="002111E6"/>
    <w:rsid w:val="00211913"/>
    <w:rsid w:val="00211CE7"/>
    <w:rsid w:val="00211E85"/>
    <w:rsid w:val="002156EE"/>
    <w:rsid w:val="0021783B"/>
    <w:rsid w:val="002224BF"/>
    <w:rsid w:val="002337DA"/>
    <w:rsid w:val="00241D0A"/>
    <w:rsid w:val="00244475"/>
    <w:rsid w:val="00253FC8"/>
    <w:rsid w:val="00262694"/>
    <w:rsid w:val="00264602"/>
    <w:rsid w:val="00266222"/>
    <w:rsid w:val="00273AB4"/>
    <w:rsid w:val="002743C3"/>
    <w:rsid w:val="00274B92"/>
    <w:rsid w:val="00281878"/>
    <w:rsid w:val="00283338"/>
    <w:rsid w:val="002850E7"/>
    <w:rsid w:val="0029548A"/>
    <w:rsid w:val="002A0A69"/>
    <w:rsid w:val="002A0C92"/>
    <w:rsid w:val="002A2401"/>
    <w:rsid w:val="002A267F"/>
    <w:rsid w:val="002A74F0"/>
    <w:rsid w:val="002C1CD5"/>
    <w:rsid w:val="002C38F6"/>
    <w:rsid w:val="002C3AF5"/>
    <w:rsid w:val="002C4020"/>
    <w:rsid w:val="002C4D88"/>
    <w:rsid w:val="002C66F9"/>
    <w:rsid w:val="002C77BB"/>
    <w:rsid w:val="002D494C"/>
    <w:rsid w:val="002D4D1B"/>
    <w:rsid w:val="002D505F"/>
    <w:rsid w:val="002D77CD"/>
    <w:rsid w:val="002E159A"/>
    <w:rsid w:val="002E2FC2"/>
    <w:rsid w:val="002E327B"/>
    <w:rsid w:val="002E5CCA"/>
    <w:rsid w:val="002F0D62"/>
    <w:rsid w:val="002F401B"/>
    <w:rsid w:val="00301069"/>
    <w:rsid w:val="0030601B"/>
    <w:rsid w:val="00310A69"/>
    <w:rsid w:val="00316F8C"/>
    <w:rsid w:val="00317EEA"/>
    <w:rsid w:val="00320F72"/>
    <w:rsid w:val="003229CC"/>
    <w:rsid w:val="003230E6"/>
    <w:rsid w:val="00324FF3"/>
    <w:rsid w:val="0032597D"/>
    <w:rsid w:val="003277DF"/>
    <w:rsid w:val="00327B7A"/>
    <w:rsid w:val="003319AB"/>
    <w:rsid w:val="00332C1D"/>
    <w:rsid w:val="0033324A"/>
    <w:rsid w:val="003343E4"/>
    <w:rsid w:val="00341558"/>
    <w:rsid w:val="00344F5C"/>
    <w:rsid w:val="00351C49"/>
    <w:rsid w:val="00355A47"/>
    <w:rsid w:val="00357E34"/>
    <w:rsid w:val="00360C7C"/>
    <w:rsid w:val="00361818"/>
    <w:rsid w:val="00362884"/>
    <w:rsid w:val="00364E6F"/>
    <w:rsid w:val="003651C8"/>
    <w:rsid w:val="00365EEE"/>
    <w:rsid w:val="003733F9"/>
    <w:rsid w:val="0037757B"/>
    <w:rsid w:val="003932F6"/>
    <w:rsid w:val="00394701"/>
    <w:rsid w:val="00395FE3"/>
    <w:rsid w:val="00396013"/>
    <w:rsid w:val="003A2E3C"/>
    <w:rsid w:val="003A30DF"/>
    <w:rsid w:val="003A4B8A"/>
    <w:rsid w:val="003A4FE1"/>
    <w:rsid w:val="003B1F04"/>
    <w:rsid w:val="003B20C1"/>
    <w:rsid w:val="003C7F93"/>
    <w:rsid w:val="003D4769"/>
    <w:rsid w:val="003D493F"/>
    <w:rsid w:val="003D5250"/>
    <w:rsid w:val="003D7270"/>
    <w:rsid w:val="003D7847"/>
    <w:rsid w:val="003E74BF"/>
    <w:rsid w:val="003F043A"/>
    <w:rsid w:val="003F13F6"/>
    <w:rsid w:val="00400A1D"/>
    <w:rsid w:val="004078B4"/>
    <w:rsid w:val="0041690D"/>
    <w:rsid w:val="0041763B"/>
    <w:rsid w:val="00430417"/>
    <w:rsid w:val="004362F8"/>
    <w:rsid w:val="00436DEA"/>
    <w:rsid w:val="0044758C"/>
    <w:rsid w:val="00456DB6"/>
    <w:rsid w:val="00457683"/>
    <w:rsid w:val="00464523"/>
    <w:rsid w:val="0046593D"/>
    <w:rsid w:val="00470021"/>
    <w:rsid w:val="00470E29"/>
    <w:rsid w:val="00470E80"/>
    <w:rsid w:val="00484F0C"/>
    <w:rsid w:val="0048604E"/>
    <w:rsid w:val="00490C37"/>
    <w:rsid w:val="00491CC8"/>
    <w:rsid w:val="004935BE"/>
    <w:rsid w:val="00493998"/>
    <w:rsid w:val="00495852"/>
    <w:rsid w:val="004A2CF3"/>
    <w:rsid w:val="004A5282"/>
    <w:rsid w:val="004A5B3B"/>
    <w:rsid w:val="004A640F"/>
    <w:rsid w:val="004B4AEA"/>
    <w:rsid w:val="004C1EE6"/>
    <w:rsid w:val="004C30B9"/>
    <w:rsid w:val="004C5F38"/>
    <w:rsid w:val="004C6EA1"/>
    <w:rsid w:val="004D4227"/>
    <w:rsid w:val="004D6FD9"/>
    <w:rsid w:val="004E069A"/>
    <w:rsid w:val="004F0EF0"/>
    <w:rsid w:val="004F193C"/>
    <w:rsid w:val="00503D8C"/>
    <w:rsid w:val="00512275"/>
    <w:rsid w:val="0051231E"/>
    <w:rsid w:val="00512BF1"/>
    <w:rsid w:val="00517505"/>
    <w:rsid w:val="0052123F"/>
    <w:rsid w:val="00522E44"/>
    <w:rsid w:val="0052543B"/>
    <w:rsid w:val="00541DB2"/>
    <w:rsid w:val="00542D66"/>
    <w:rsid w:val="00547AB8"/>
    <w:rsid w:val="00554930"/>
    <w:rsid w:val="0056380F"/>
    <w:rsid w:val="00567920"/>
    <w:rsid w:val="00571F15"/>
    <w:rsid w:val="00572BD7"/>
    <w:rsid w:val="0058541C"/>
    <w:rsid w:val="00585A21"/>
    <w:rsid w:val="005870D2"/>
    <w:rsid w:val="00590F6E"/>
    <w:rsid w:val="00593F0A"/>
    <w:rsid w:val="005A0F93"/>
    <w:rsid w:val="005A4364"/>
    <w:rsid w:val="005B12B8"/>
    <w:rsid w:val="005B24CA"/>
    <w:rsid w:val="005B5049"/>
    <w:rsid w:val="005B6A62"/>
    <w:rsid w:val="005C7E28"/>
    <w:rsid w:val="005D0EE9"/>
    <w:rsid w:val="005D36DB"/>
    <w:rsid w:val="005D6A33"/>
    <w:rsid w:val="005E780A"/>
    <w:rsid w:val="005F047C"/>
    <w:rsid w:val="005F06C4"/>
    <w:rsid w:val="005F14A1"/>
    <w:rsid w:val="005F4FBC"/>
    <w:rsid w:val="005F5B1E"/>
    <w:rsid w:val="005F64D4"/>
    <w:rsid w:val="005F7CB7"/>
    <w:rsid w:val="006009B0"/>
    <w:rsid w:val="006015DD"/>
    <w:rsid w:val="00611DA1"/>
    <w:rsid w:val="0061646B"/>
    <w:rsid w:val="0062399F"/>
    <w:rsid w:val="0062412C"/>
    <w:rsid w:val="00624175"/>
    <w:rsid w:val="00625F71"/>
    <w:rsid w:val="00631C70"/>
    <w:rsid w:val="0063314A"/>
    <w:rsid w:val="0063352B"/>
    <w:rsid w:val="00634DDD"/>
    <w:rsid w:val="006352E8"/>
    <w:rsid w:val="00653066"/>
    <w:rsid w:val="00656AE4"/>
    <w:rsid w:val="006661F0"/>
    <w:rsid w:val="00670BF4"/>
    <w:rsid w:val="00670C9D"/>
    <w:rsid w:val="00671204"/>
    <w:rsid w:val="00671DE5"/>
    <w:rsid w:val="00673396"/>
    <w:rsid w:val="006758B3"/>
    <w:rsid w:val="00685631"/>
    <w:rsid w:val="00686FB8"/>
    <w:rsid w:val="00687516"/>
    <w:rsid w:val="00687C80"/>
    <w:rsid w:val="00693449"/>
    <w:rsid w:val="0069450A"/>
    <w:rsid w:val="00696461"/>
    <w:rsid w:val="006A273D"/>
    <w:rsid w:val="006A3152"/>
    <w:rsid w:val="006A4993"/>
    <w:rsid w:val="006A6D36"/>
    <w:rsid w:val="006B1151"/>
    <w:rsid w:val="006B1738"/>
    <w:rsid w:val="006B36BB"/>
    <w:rsid w:val="006C6DA6"/>
    <w:rsid w:val="006C784B"/>
    <w:rsid w:val="006D2E55"/>
    <w:rsid w:val="006E43FA"/>
    <w:rsid w:val="006E4707"/>
    <w:rsid w:val="006E5212"/>
    <w:rsid w:val="006E7BBB"/>
    <w:rsid w:val="006F6EF7"/>
    <w:rsid w:val="00701B5B"/>
    <w:rsid w:val="00702EE4"/>
    <w:rsid w:val="007052C1"/>
    <w:rsid w:val="00706BC1"/>
    <w:rsid w:val="00712E6E"/>
    <w:rsid w:val="00713CE2"/>
    <w:rsid w:val="00731C36"/>
    <w:rsid w:val="00735BD2"/>
    <w:rsid w:val="007421FD"/>
    <w:rsid w:val="007450C7"/>
    <w:rsid w:val="00746247"/>
    <w:rsid w:val="00747288"/>
    <w:rsid w:val="00754850"/>
    <w:rsid w:val="00755CBA"/>
    <w:rsid w:val="00760525"/>
    <w:rsid w:val="007611CE"/>
    <w:rsid w:val="00763853"/>
    <w:rsid w:val="0077172E"/>
    <w:rsid w:val="00773D1C"/>
    <w:rsid w:val="0077486C"/>
    <w:rsid w:val="007810C1"/>
    <w:rsid w:val="00781543"/>
    <w:rsid w:val="00785D40"/>
    <w:rsid w:val="00787B2D"/>
    <w:rsid w:val="0079255A"/>
    <w:rsid w:val="00793181"/>
    <w:rsid w:val="00795B26"/>
    <w:rsid w:val="007A099B"/>
    <w:rsid w:val="007A632E"/>
    <w:rsid w:val="007B16B8"/>
    <w:rsid w:val="007B4A0F"/>
    <w:rsid w:val="007B607A"/>
    <w:rsid w:val="007C204E"/>
    <w:rsid w:val="007C4E3E"/>
    <w:rsid w:val="007C57D8"/>
    <w:rsid w:val="007C6E75"/>
    <w:rsid w:val="007D074A"/>
    <w:rsid w:val="007D149B"/>
    <w:rsid w:val="007D34AC"/>
    <w:rsid w:val="007D7234"/>
    <w:rsid w:val="007E3BDC"/>
    <w:rsid w:val="007E474D"/>
    <w:rsid w:val="007E5828"/>
    <w:rsid w:val="007E74ED"/>
    <w:rsid w:val="007F10FC"/>
    <w:rsid w:val="007F26F7"/>
    <w:rsid w:val="007F379E"/>
    <w:rsid w:val="007F598A"/>
    <w:rsid w:val="0080058E"/>
    <w:rsid w:val="00810161"/>
    <w:rsid w:val="008150CE"/>
    <w:rsid w:val="00817151"/>
    <w:rsid w:val="008201D9"/>
    <w:rsid w:val="00820296"/>
    <w:rsid w:val="008212BB"/>
    <w:rsid w:val="00821B53"/>
    <w:rsid w:val="00821D00"/>
    <w:rsid w:val="00822563"/>
    <w:rsid w:val="00822958"/>
    <w:rsid w:val="008233FD"/>
    <w:rsid w:val="008239A0"/>
    <w:rsid w:val="008302D6"/>
    <w:rsid w:val="008352A9"/>
    <w:rsid w:val="008403BF"/>
    <w:rsid w:val="00845B95"/>
    <w:rsid w:val="00845F19"/>
    <w:rsid w:val="008528B0"/>
    <w:rsid w:val="00853F7B"/>
    <w:rsid w:val="0085586F"/>
    <w:rsid w:val="00856388"/>
    <w:rsid w:val="00857FF9"/>
    <w:rsid w:val="008608BB"/>
    <w:rsid w:val="00865FF5"/>
    <w:rsid w:val="008663D0"/>
    <w:rsid w:val="00866F30"/>
    <w:rsid w:val="00867023"/>
    <w:rsid w:val="00871228"/>
    <w:rsid w:val="00874143"/>
    <w:rsid w:val="00875E0B"/>
    <w:rsid w:val="0088372F"/>
    <w:rsid w:val="0088380C"/>
    <w:rsid w:val="0089339D"/>
    <w:rsid w:val="00896688"/>
    <w:rsid w:val="008A0F1F"/>
    <w:rsid w:val="008A11E9"/>
    <w:rsid w:val="008B0833"/>
    <w:rsid w:val="008B194C"/>
    <w:rsid w:val="008B2836"/>
    <w:rsid w:val="008B6DA7"/>
    <w:rsid w:val="008B73B2"/>
    <w:rsid w:val="008C00C7"/>
    <w:rsid w:val="008C125E"/>
    <w:rsid w:val="008C5045"/>
    <w:rsid w:val="008C61D5"/>
    <w:rsid w:val="008C736D"/>
    <w:rsid w:val="008D03A1"/>
    <w:rsid w:val="008D18B9"/>
    <w:rsid w:val="008D383A"/>
    <w:rsid w:val="008D6146"/>
    <w:rsid w:val="008E40A0"/>
    <w:rsid w:val="008F18E4"/>
    <w:rsid w:val="008F1B37"/>
    <w:rsid w:val="00910564"/>
    <w:rsid w:val="00914B39"/>
    <w:rsid w:val="0091651F"/>
    <w:rsid w:val="00923DAF"/>
    <w:rsid w:val="009248B0"/>
    <w:rsid w:val="00931D94"/>
    <w:rsid w:val="00931E6B"/>
    <w:rsid w:val="00933D3C"/>
    <w:rsid w:val="00941522"/>
    <w:rsid w:val="00942213"/>
    <w:rsid w:val="00944F57"/>
    <w:rsid w:val="00947673"/>
    <w:rsid w:val="00947D15"/>
    <w:rsid w:val="009524B8"/>
    <w:rsid w:val="009552DB"/>
    <w:rsid w:val="00955CB9"/>
    <w:rsid w:val="00955CDF"/>
    <w:rsid w:val="009617F3"/>
    <w:rsid w:val="00975423"/>
    <w:rsid w:val="00977D65"/>
    <w:rsid w:val="00977E2B"/>
    <w:rsid w:val="00987700"/>
    <w:rsid w:val="009877C3"/>
    <w:rsid w:val="0099016F"/>
    <w:rsid w:val="00993B37"/>
    <w:rsid w:val="009969F3"/>
    <w:rsid w:val="00997247"/>
    <w:rsid w:val="00997B2D"/>
    <w:rsid w:val="009A17EF"/>
    <w:rsid w:val="009A3D35"/>
    <w:rsid w:val="009A408D"/>
    <w:rsid w:val="009A450A"/>
    <w:rsid w:val="009A4EB2"/>
    <w:rsid w:val="009A5E89"/>
    <w:rsid w:val="009B3E78"/>
    <w:rsid w:val="009B488A"/>
    <w:rsid w:val="009C0683"/>
    <w:rsid w:val="009C12E1"/>
    <w:rsid w:val="009C3057"/>
    <w:rsid w:val="009C33AA"/>
    <w:rsid w:val="009C3B44"/>
    <w:rsid w:val="009C560E"/>
    <w:rsid w:val="009E36B2"/>
    <w:rsid w:val="009F01E8"/>
    <w:rsid w:val="009F0763"/>
    <w:rsid w:val="009F1ECB"/>
    <w:rsid w:val="009F5E0D"/>
    <w:rsid w:val="00A02507"/>
    <w:rsid w:val="00A038AB"/>
    <w:rsid w:val="00A04520"/>
    <w:rsid w:val="00A05E0D"/>
    <w:rsid w:val="00A06DC7"/>
    <w:rsid w:val="00A1116A"/>
    <w:rsid w:val="00A13058"/>
    <w:rsid w:val="00A20AAC"/>
    <w:rsid w:val="00A229B3"/>
    <w:rsid w:val="00A23667"/>
    <w:rsid w:val="00A25D31"/>
    <w:rsid w:val="00A33EE2"/>
    <w:rsid w:val="00A35D82"/>
    <w:rsid w:val="00A47D34"/>
    <w:rsid w:val="00A47E06"/>
    <w:rsid w:val="00A504F4"/>
    <w:rsid w:val="00A56679"/>
    <w:rsid w:val="00A578FC"/>
    <w:rsid w:val="00A6064F"/>
    <w:rsid w:val="00A62928"/>
    <w:rsid w:val="00A635A4"/>
    <w:rsid w:val="00A645BD"/>
    <w:rsid w:val="00A65130"/>
    <w:rsid w:val="00A65DBD"/>
    <w:rsid w:val="00A6678A"/>
    <w:rsid w:val="00A67E46"/>
    <w:rsid w:val="00A7473E"/>
    <w:rsid w:val="00A75549"/>
    <w:rsid w:val="00A75A0E"/>
    <w:rsid w:val="00A75BC2"/>
    <w:rsid w:val="00A8153B"/>
    <w:rsid w:val="00A87F98"/>
    <w:rsid w:val="00A91F3E"/>
    <w:rsid w:val="00AA3A22"/>
    <w:rsid w:val="00AB3734"/>
    <w:rsid w:val="00AB65DC"/>
    <w:rsid w:val="00AC040C"/>
    <w:rsid w:val="00AC2310"/>
    <w:rsid w:val="00AC2BE3"/>
    <w:rsid w:val="00AC5D80"/>
    <w:rsid w:val="00AD10B9"/>
    <w:rsid w:val="00AD448F"/>
    <w:rsid w:val="00AD50F9"/>
    <w:rsid w:val="00AD6447"/>
    <w:rsid w:val="00AE1148"/>
    <w:rsid w:val="00AE2F47"/>
    <w:rsid w:val="00AE4900"/>
    <w:rsid w:val="00AE767E"/>
    <w:rsid w:val="00AF2B91"/>
    <w:rsid w:val="00B02E6C"/>
    <w:rsid w:val="00B032B5"/>
    <w:rsid w:val="00B0346A"/>
    <w:rsid w:val="00B04BBD"/>
    <w:rsid w:val="00B12B4F"/>
    <w:rsid w:val="00B17CB7"/>
    <w:rsid w:val="00B309C6"/>
    <w:rsid w:val="00B35200"/>
    <w:rsid w:val="00B35461"/>
    <w:rsid w:val="00B3568F"/>
    <w:rsid w:val="00B422F2"/>
    <w:rsid w:val="00B42E47"/>
    <w:rsid w:val="00B50CF1"/>
    <w:rsid w:val="00B53776"/>
    <w:rsid w:val="00B549FD"/>
    <w:rsid w:val="00B57275"/>
    <w:rsid w:val="00B73DA1"/>
    <w:rsid w:val="00B7737F"/>
    <w:rsid w:val="00B874AA"/>
    <w:rsid w:val="00B931A2"/>
    <w:rsid w:val="00B96AF1"/>
    <w:rsid w:val="00BA289B"/>
    <w:rsid w:val="00BA4542"/>
    <w:rsid w:val="00BA6018"/>
    <w:rsid w:val="00BB0C1C"/>
    <w:rsid w:val="00BB4F30"/>
    <w:rsid w:val="00BB53B0"/>
    <w:rsid w:val="00BC029C"/>
    <w:rsid w:val="00BC23DB"/>
    <w:rsid w:val="00BC3084"/>
    <w:rsid w:val="00BC3E3B"/>
    <w:rsid w:val="00BC696C"/>
    <w:rsid w:val="00BD0F95"/>
    <w:rsid w:val="00BD6D20"/>
    <w:rsid w:val="00BE560F"/>
    <w:rsid w:val="00BF390F"/>
    <w:rsid w:val="00C07223"/>
    <w:rsid w:val="00C07D0B"/>
    <w:rsid w:val="00C1302E"/>
    <w:rsid w:val="00C130EA"/>
    <w:rsid w:val="00C13614"/>
    <w:rsid w:val="00C24521"/>
    <w:rsid w:val="00C3061A"/>
    <w:rsid w:val="00C3533C"/>
    <w:rsid w:val="00C361DB"/>
    <w:rsid w:val="00C44EDD"/>
    <w:rsid w:val="00C462D1"/>
    <w:rsid w:val="00C5019B"/>
    <w:rsid w:val="00C553EA"/>
    <w:rsid w:val="00C56024"/>
    <w:rsid w:val="00C571AE"/>
    <w:rsid w:val="00C57C23"/>
    <w:rsid w:val="00C61C3E"/>
    <w:rsid w:val="00C64056"/>
    <w:rsid w:val="00C64A8F"/>
    <w:rsid w:val="00C7483E"/>
    <w:rsid w:val="00C7682E"/>
    <w:rsid w:val="00C81B10"/>
    <w:rsid w:val="00C84D4D"/>
    <w:rsid w:val="00C84D8E"/>
    <w:rsid w:val="00C9399D"/>
    <w:rsid w:val="00C97429"/>
    <w:rsid w:val="00CA2C84"/>
    <w:rsid w:val="00CA3E7B"/>
    <w:rsid w:val="00CA541C"/>
    <w:rsid w:val="00CA7312"/>
    <w:rsid w:val="00CB086B"/>
    <w:rsid w:val="00CB0879"/>
    <w:rsid w:val="00CB109F"/>
    <w:rsid w:val="00CB42A0"/>
    <w:rsid w:val="00CB690A"/>
    <w:rsid w:val="00CC0903"/>
    <w:rsid w:val="00CC2253"/>
    <w:rsid w:val="00CE3826"/>
    <w:rsid w:val="00CE5B0A"/>
    <w:rsid w:val="00CF1B9A"/>
    <w:rsid w:val="00CF4A0E"/>
    <w:rsid w:val="00D00A38"/>
    <w:rsid w:val="00D011BB"/>
    <w:rsid w:val="00D15114"/>
    <w:rsid w:val="00D3132F"/>
    <w:rsid w:val="00D319AF"/>
    <w:rsid w:val="00D31DE4"/>
    <w:rsid w:val="00D350C7"/>
    <w:rsid w:val="00D3602F"/>
    <w:rsid w:val="00D428FB"/>
    <w:rsid w:val="00D4668E"/>
    <w:rsid w:val="00D502DA"/>
    <w:rsid w:val="00D51AE6"/>
    <w:rsid w:val="00D56C08"/>
    <w:rsid w:val="00D57228"/>
    <w:rsid w:val="00D62442"/>
    <w:rsid w:val="00D72783"/>
    <w:rsid w:val="00D73377"/>
    <w:rsid w:val="00D743B0"/>
    <w:rsid w:val="00D75C04"/>
    <w:rsid w:val="00D76B1B"/>
    <w:rsid w:val="00D809F1"/>
    <w:rsid w:val="00D845A0"/>
    <w:rsid w:val="00D8512F"/>
    <w:rsid w:val="00D8777F"/>
    <w:rsid w:val="00D936F2"/>
    <w:rsid w:val="00D94459"/>
    <w:rsid w:val="00D97783"/>
    <w:rsid w:val="00DA2622"/>
    <w:rsid w:val="00DB2F72"/>
    <w:rsid w:val="00DB5497"/>
    <w:rsid w:val="00DC04F9"/>
    <w:rsid w:val="00DC4984"/>
    <w:rsid w:val="00DC64E4"/>
    <w:rsid w:val="00DD5299"/>
    <w:rsid w:val="00DE1A87"/>
    <w:rsid w:val="00DE6BDA"/>
    <w:rsid w:val="00DE73AA"/>
    <w:rsid w:val="00DF245C"/>
    <w:rsid w:val="00DF4917"/>
    <w:rsid w:val="00E00B3D"/>
    <w:rsid w:val="00E01D0E"/>
    <w:rsid w:val="00E0484A"/>
    <w:rsid w:val="00E12431"/>
    <w:rsid w:val="00E124F8"/>
    <w:rsid w:val="00E14287"/>
    <w:rsid w:val="00E15637"/>
    <w:rsid w:val="00E220B2"/>
    <w:rsid w:val="00E257D6"/>
    <w:rsid w:val="00E3000D"/>
    <w:rsid w:val="00E3196A"/>
    <w:rsid w:val="00E36827"/>
    <w:rsid w:val="00E431AA"/>
    <w:rsid w:val="00E44154"/>
    <w:rsid w:val="00E44BBB"/>
    <w:rsid w:val="00E52E33"/>
    <w:rsid w:val="00E55BF4"/>
    <w:rsid w:val="00E5779C"/>
    <w:rsid w:val="00E660E8"/>
    <w:rsid w:val="00E80BE9"/>
    <w:rsid w:val="00E82D31"/>
    <w:rsid w:val="00EA0539"/>
    <w:rsid w:val="00EA0B9C"/>
    <w:rsid w:val="00EA3CD4"/>
    <w:rsid w:val="00EB30DB"/>
    <w:rsid w:val="00EB5092"/>
    <w:rsid w:val="00EB5447"/>
    <w:rsid w:val="00EC23E2"/>
    <w:rsid w:val="00EC6E66"/>
    <w:rsid w:val="00EC6EDE"/>
    <w:rsid w:val="00ED007D"/>
    <w:rsid w:val="00ED497B"/>
    <w:rsid w:val="00ED5889"/>
    <w:rsid w:val="00ED5998"/>
    <w:rsid w:val="00ED6E34"/>
    <w:rsid w:val="00ED7E2B"/>
    <w:rsid w:val="00EE7C92"/>
    <w:rsid w:val="00EF1FD8"/>
    <w:rsid w:val="00EF265F"/>
    <w:rsid w:val="00EF27B8"/>
    <w:rsid w:val="00EF28CA"/>
    <w:rsid w:val="00EF3441"/>
    <w:rsid w:val="00F0398A"/>
    <w:rsid w:val="00F05919"/>
    <w:rsid w:val="00F07D57"/>
    <w:rsid w:val="00F12532"/>
    <w:rsid w:val="00F2142E"/>
    <w:rsid w:val="00F23852"/>
    <w:rsid w:val="00F26E61"/>
    <w:rsid w:val="00F277CA"/>
    <w:rsid w:val="00F34D15"/>
    <w:rsid w:val="00F367D3"/>
    <w:rsid w:val="00F41182"/>
    <w:rsid w:val="00F421E6"/>
    <w:rsid w:val="00F449D9"/>
    <w:rsid w:val="00F514B5"/>
    <w:rsid w:val="00F54328"/>
    <w:rsid w:val="00F547A2"/>
    <w:rsid w:val="00F562DB"/>
    <w:rsid w:val="00F57110"/>
    <w:rsid w:val="00F577B2"/>
    <w:rsid w:val="00F60BD0"/>
    <w:rsid w:val="00F6302B"/>
    <w:rsid w:val="00F64AA0"/>
    <w:rsid w:val="00F66EDE"/>
    <w:rsid w:val="00F71DE6"/>
    <w:rsid w:val="00F77584"/>
    <w:rsid w:val="00F850AF"/>
    <w:rsid w:val="00F8536E"/>
    <w:rsid w:val="00F875C6"/>
    <w:rsid w:val="00F917C5"/>
    <w:rsid w:val="00F92351"/>
    <w:rsid w:val="00F937BE"/>
    <w:rsid w:val="00FA08D5"/>
    <w:rsid w:val="00FB3704"/>
    <w:rsid w:val="00FC2113"/>
    <w:rsid w:val="00FC2AF7"/>
    <w:rsid w:val="00FC4455"/>
    <w:rsid w:val="00FC7DA2"/>
    <w:rsid w:val="00FD31B9"/>
    <w:rsid w:val="00FD4A47"/>
    <w:rsid w:val="00FD5275"/>
    <w:rsid w:val="00FE4A9A"/>
    <w:rsid w:val="00FF160C"/>
    <w:rsid w:val="00FF43F7"/>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8436B"/>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116A"/>
  </w:style>
  <w:style w:type="paragraph" w:styleId="1">
    <w:name w:val="heading 1"/>
    <w:aliases w:val=" Знак Знак Знак, Знак Знак Знак Знак Знак Знак"/>
    <w:basedOn w:val="a0"/>
    <w:next w:val="a0"/>
    <w:link w:val="10"/>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0"/>
    <w:next w:val="a0"/>
    <w:link w:val="20"/>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0"/>
    <w:next w:val="a0"/>
    <w:link w:val="30"/>
    <w:uiPriority w:val="9"/>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0"/>
    <w:next w:val="a0"/>
    <w:link w:val="50"/>
    <w:uiPriority w:val="9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0"/>
    <w:next w:val="a0"/>
    <w:link w:val="70"/>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0"/>
    <w:next w:val="a0"/>
    <w:link w:val="90"/>
    <w:uiPriority w:val="9"/>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1"/>
    <w:link w:val="1"/>
    <w:uiPriority w:val="9"/>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1"/>
    <w:link w:val="2"/>
    <w:uiPriority w:val="9"/>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A1116A"/>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A1116A"/>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
    <w:rsid w:val="00A1116A"/>
    <w:rPr>
      <w:rFonts w:ascii="Times New Roman" w:eastAsia="Times New Roman" w:hAnsi="Times New Roman" w:cs="Times New Roman"/>
      <w:b/>
      <w:bCs/>
      <w:i/>
      <w:iCs/>
      <w:sz w:val="26"/>
      <w:szCs w:val="26"/>
      <w:lang w:eastAsia="ru-RU"/>
    </w:rPr>
  </w:style>
  <w:style w:type="paragraph" w:styleId="a4">
    <w:name w:val="footer"/>
    <w:basedOn w:val="a0"/>
    <w:link w:val="a5"/>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A1116A"/>
    <w:rPr>
      <w:rFonts w:ascii="Times New Roman" w:eastAsia="Times New Roman" w:hAnsi="Times New Roman" w:cs="Times New Roman"/>
      <w:sz w:val="24"/>
      <w:szCs w:val="24"/>
      <w:lang w:eastAsia="ru-RU"/>
    </w:rPr>
  </w:style>
  <w:style w:type="character" w:styleId="a6">
    <w:name w:val="page number"/>
    <w:basedOn w:val="a1"/>
    <w:uiPriority w:val="99"/>
    <w:rsid w:val="00A1116A"/>
    <w:rPr>
      <w:rFonts w:cs="Times New Roman"/>
    </w:rPr>
  </w:style>
  <w:style w:type="paragraph" w:styleId="a7">
    <w:name w:val="header"/>
    <w:aliases w:val="ВерхКолонтитул"/>
    <w:basedOn w:val="a0"/>
    <w:link w:val="a8"/>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aliases w:val="ВерхКолонтитул Знак"/>
    <w:basedOn w:val="a1"/>
    <w:link w:val="a7"/>
    <w:uiPriority w:val="99"/>
    <w:rsid w:val="00A1116A"/>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1116A"/>
  </w:style>
  <w:style w:type="paragraph" w:styleId="a9">
    <w:name w:val="Body Text Indent"/>
    <w:basedOn w:val="a0"/>
    <w:link w:val="aa"/>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a">
    <w:name w:val="Основной текст с отступом Знак"/>
    <w:basedOn w:val="a1"/>
    <w:link w:val="a9"/>
    <w:uiPriority w:val="99"/>
    <w:rsid w:val="00A1116A"/>
    <w:rPr>
      <w:rFonts w:ascii="Times New Roman" w:eastAsia="Times New Roman" w:hAnsi="Times New Roman" w:cs="Times New Roman"/>
      <w:b/>
      <w:bCs/>
      <w:sz w:val="28"/>
      <w:szCs w:val="28"/>
      <w:lang w:eastAsia="ru-RU"/>
    </w:rPr>
  </w:style>
  <w:style w:type="paragraph" w:styleId="ab">
    <w:name w:val="Body Text"/>
    <w:aliases w:val="Знак,Знак1 Знак,Основной текст1, Знак, Знак1 Знак"/>
    <w:basedOn w:val="a0"/>
    <w:link w:val="ac"/>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Основной текст Знак"/>
    <w:aliases w:val="Знак Знак,Знак1 Знак Знак,Основной текст1 Знак, Знак Знак, Знак1 Знак Знак"/>
    <w:basedOn w:val="a1"/>
    <w:link w:val="ab"/>
    <w:uiPriority w:val="99"/>
    <w:rsid w:val="00A1116A"/>
    <w:rPr>
      <w:rFonts w:ascii="Times New Roman" w:eastAsia="Times New Roman" w:hAnsi="Times New Roman" w:cs="Times New Roman"/>
      <w:b/>
      <w:bCs/>
      <w:sz w:val="28"/>
      <w:szCs w:val="28"/>
      <w:lang w:eastAsia="ru-RU"/>
    </w:rPr>
  </w:style>
  <w:style w:type="paragraph" w:styleId="21">
    <w:name w:val="Body Text 2"/>
    <w:basedOn w:val="a0"/>
    <w:link w:val="22"/>
    <w:uiPriority w:val="99"/>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0"/>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1"/>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0"/>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A1116A"/>
    <w:rPr>
      <w:rFonts w:ascii="Times New Roman" w:eastAsia="Times New Roman" w:hAnsi="Times New Roman" w:cs="Times New Roman"/>
      <w:sz w:val="28"/>
      <w:szCs w:val="28"/>
      <w:lang w:eastAsia="ru-RU"/>
    </w:rPr>
  </w:style>
  <w:style w:type="paragraph" w:styleId="33">
    <w:name w:val="Body Text 3"/>
    <w:basedOn w:val="a0"/>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1"/>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qFormat/>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aliases w:val="Название,Название Знак Знак,Название Знак1 Знак Знак,Название Знак Знак Знак Знак,Название Знак1 Знак Знак Знак Знак,Название Знак Знак Знак Знак Знак Знак, Знак Знак Знак Знак Знак Знак Знак Знак, Знак1,Знак1, Знак Знак3,Зна"/>
    <w:basedOn w:val="a0"/>
    <w:link w:val="ae"/>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e">
    <w:name w:val="Заголовок Знак"/>
    <w:aliases w:val="Название Знак1,Название Знак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 Знак Знак Знак Знак Знак Знак Знак Знак Знак"/>
    <w:basedOn w:val="a1"/>
    <w:link w:val="ad"/>
    <w:uiPriority w:val="10"/>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0"/>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f">
    <w:name w:val="Table Grid"/>
    <w:basedOn w:val="a2"/>
    <w:uiPriority w:val="9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rsid w:val="00A1116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uiPriority w:val="99"/>
    <w:rsid w:val="00A1116A"/>
    <w:rPr>
      <w:rFonts w:ascii="Tahoma" w:eastAsia="Times New Roman" w:hAnsi="Tahoma" w:cs="Tahoma"/>
      <w:sz w:val="16"/>
      <w:szCs w:val="16"/>
      <w:lang w:eastAsia="ru-RU"/>
    </w:rPr>
  </w:style>
  <w:style w:type="paragraph" w:styleId="af2">
    <w:name w:val="Document Map"/>
    <w:basedOn w:val="a0"/>
    <w:link w:val="af3"/>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semiHidden/>
    <w:rsid w:val="00A1116A"/>
    <w:rPr>
      <w:rFonts w:ascii="Tahoma" w:eastAsia="Times New Roman" w:hAnsi="Tahoma" w:cs="Tahoma"/>
      <w:sz w:val="20"/>
      <w:szCs w:val="20"/>
      <w:shd w:val="clear" w:color="auto" w:fill="000080"/>
      <w:lang w:eastAsia="ru-RU"/>
    </w:rPr>
  </w:style>
  <w:style w:type="paragraph" w:styleId="af4">
    <w:name w:val="No Spacing"/>
    <w:link w:val="af5"/>
    <w:uiPriority w:val="1"/>
    <w:qFormat/>
    <w:rsid w:val="00A1116A"/>
    <w:pPr>
      <w:spacing w:after="0" w:line="240" w:lineRule="auto"/>
    </w:pPr>
    <w:rPr>
      <w:rFonts w:ascii="Calibri" w:eastAsia="Times New Roman" w:hAnsi="Calibri" w:cs="Times New Roman"/>
      <w:lang w:eastAsia="ru-RU"/>
    </w:rPr>
  </w:style>
  <w:style w:type="paragraph" w:styleId="af6">
    <w:name w:val="Normal (Web)"/>
    <w:aliases w:val="Обычный (Web),Знак Знак2,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0"/>
    <w:link w:val="35"/>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0"/>
    <w:link w:val="af8"/>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C1302E"/>
    <w:rPr>
      <w:rFonts w:ascii="Times New Roman" w:hAnsi="Times New Roman"/>
      <w:sz w:val="28"/>
    </w:rPr>
  </w:style>
  <w:style w:type="paragraph" w:customStyle="1" w:styleId="13">
    <w:name w:val="Без интервала1"/>
    <w:link w:val="NoSpacingChar"/>
    <w:qFormat/>
    <w:rsid w:val="00C1302E"/>
    <w:pPr>
      <w:spacing w:after="0" w:line="240" w:lineRule="auto"/>
    </w:pPr>
    <w:rPr>
      <w:rFonts w:ascii="Times New Roman" w:hAnsi="Times New Roman"/>
      <w:sz w:val="28"/>
    </w:rPr>
  </w:style>
  <w:style w:type="character" w:styleId="af9">
    <w:name w:val="Hyperlink"/>
    <w:unhideWhenUsed/>
    <w:rsid w:val="00A1116A"/>
    <w:rPr>
      <w:color w:val="0000FF"/>
      <w:u w:val="single"/>
    </w:rPr>
  </w:style>
  <w:style w:type="character" w:styleId="afa">
    <w:name w:val="FollowedHyperlink"/>
    <w:uiPriority w:val="99"/>
    <w:unhideWhenUsed/>
    <w:rsid w:val="00A1116A"/>
    <w:rPr>
      <w:color w:val="800080"/>
      <w:u w:val="single"/>
    </w:rPr>
  </w:style>
  <w:style w:type="paragraph" w:customStyle="1" w:styleId="xl67">
    <w:name w:val="xl67"/>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0"/>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0"/>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0"/>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0"/>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0"/>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0"/>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0"/>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0"/>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0"/>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0"/>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0"/>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0"/>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0"/>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0"/>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0"/>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0"/>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0"/>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0"/>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0"/>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0"/>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3"/>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6">
    <w:name w:val="Нет списка3"/>
    <w:next w:val="a3"/>
    <w:uiPriority w:val="99"/>
    <w:semiHidden/>
    <w:unhideWhenUsed/>
    <w:rsid w:val="00A1116A"/>
  </w:style>
  <w:style w:type="numbering" w:customStyle="1" w:styleId="41">
    <w:name w:val="Нет списка4"/>
    <w:next w:val="a3"/>
    <w:uiPriority w:val="99"/>
    <w:semiHidden/>
    <w:rsid w:val="00E5779C"/>
  </w:style>
  <w:style w:type="paragraph" w:customStyle="1" w:styleId="xl63">
    <w:name w:val="xl63"/>
    <w:basedOn w:val="a0"/>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0"/>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1"/>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3"/>
    <w:uiPriority w:val="99"/>
    <w:semiHidden/>
    <w:rsid w:val="00E5779C"/>
  </w:style>
  <w:style w:type="paragraph" w:customStyle="1" w:styleId="u">
    <w:name w:val="u"/>
    <w:basedOn w:val="a0"/>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3"/>
    <w:uiPriority w:val="99"/>
    <w:semiHidden/>
    <w:unhideWhenUsed/>
    <w:rsid w:val="003A2E3C"/>
  </w:style>
  <w:style w:type="table" w:customStyle="1" w:styleId="14">
    <w:name w:val="Сетка таблицы1"/>
    <w:basedOn w:val="a2"/>
    <w:next w:val="af"/>
    <w:uiPriority w:val="5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semiHidden/>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uiPriority w:val="99"/>
    <w:rsid w:val="003A2E3C"/>
    <w:rPr>
      <w:rFonts w:ascii="Times New Roman" w:eastAsia="Times New Roman" w:hAnsi="Times New Roman" w:cs="Times New Roman"/>
      <w:sz w:val="20"/>
      <w:szCs w:val="20"/>
      <w:lang w:eastAsia="ru-RU"/>
    </w:rPr>
  </w:style>
  <w:style w:type="character" w:styleId="afd">
    <w:name w:val="footnote reference"/>
    <w:basedOn w:val="a1"/>
    <w:uiPriority w:val="99"/>
    <w:unhideWhenUsed/>
    <w:rsid w:val="003A2E3C"/>
    <w:rPr>
      <w:vertAlign w:val="superscript"/>
    </w:rPr>
  </w:style>
  <w:style w:type="paragraph" w:styleId="afe">
    <w:name w:val="endnote text"/>
    <w:basedOn w:val="a0"/>
    <w:link w:val="aff"/>
    <w:uiPriority w:val="99"/>
    <w:semiHidden/>
    <w:unhideWhenUsed/>
    <w:rsid w:val="00BC3E3B"/>
    <w:pPr>
      <w:spacing w:after="0" w:line="240" w:lineRule="auto"/>
    </w:pPr>
    <w:rPr>
      <w:sz w:val="20"/>
      <w:szCs w:val="20"/>
    </w:rPr>
  </w:style>
  <w:style w:type="character" w:customStyle="1" w:styleId="aff">
    <w:name w:val="Текст концевой сноски Знак"/>
    <w:basedOn w:val="a1"/>
    <w:link w:val="afe"/>
    <w:uiPriority w:val="99"/>
    <w:rsid w:val="00BC3E3B"/>
    <w:rPr>
      <w:sz w:val="20"/>
      <w:szCs w:val="20"/>
    </w:rPr>
  </w:style>
  <w:style w:type="character" w:styleId="aff0">
    <w:name w:val="endnote reference"/>
    <w:uiPriority w:val="99"/>
    <w:unhideWhenUsed/>
    <w:rsid w:val="00BC3E3B"/>
    <w:rPr>
      <w:vertAlign w:val="superscript"/>
    </w:rPr>
  </w:style>
  <w:style w:type="table" w:customStyle="1" w:styleId="26">
    <w:name w:val="Сетка таблицы2"/>
    <w:basedOn w:val="a2"/>
    <w:next w:val="af"/>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0"/>
    <w:next w:val="a0"/>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0"/>
    <w:next w:val="a0"/>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3"/>
    <w:uiPriority w:val="99"/>
    <w:semiHidden/>
    <w:unhideWhenUsed/>
    <w:rsid w:val="007F10FC"/>
  </w:style>
  <w:style w:type="character" w:customStyle="1" w:styleId="60">
    <w:name w:val="Заголовок 6 Знак"/>
    <w:basedOn w:val="a1"/>
    <w:link w:val="6"/>
    <w:uiPriority w:val="9"/>
    <w:rsid w:val="007F10FC"/>
    <w:rPr>
      <w:rFonts w:ascii="Cambria" w:eastAsia="Times New Roman" w:hAnsi="Cambria" w:cs="Times New Roman"/>
      <w:smallCaps/>
      <w:color w:val="21B1C7"/>
      <w:spacing w:val="20"/>
    </w:rPr>
  </w:style>
  <w:style w:type="character" w:customStyle="1" w:styleId="80">
    <w:name w:val="Заголовок 8 Знак"/>
    <w:basedOn w:val="a1"/>
    <w:link w:val="8"/>
    <w:uiPriority w:val="9"/>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1"/>
    <w:link w:val="9"/>
    <w:uiPriority w:val="9"/>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0"/>
    <w:next w:val="a0"/>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0"/>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1">
    <w:name w:val="Подзаголовок Знак"/>
    <w:basedOn w:val="a1"/>
    <w:link w:val="aff2"/>
    <w:uiPriority w:val="11"/>
    <w:rsid w:val="007F10FC"/>
    <w:rPr>
      <w:smallCaps/>
      <w:color w:val="21B1C7"/>
      <w:spacing w:val="5"/>
      <w:sz w:val="28"/>
      <w:szCs w:val="28"/>
    </w:rPr>
  </w:style>
  <w:style w:type="character" w:styleId="aff3">
    <w:name w:val="Strong"/>
    <w:uiPriority w:val="22"/>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0"/>
    <w:next w:val="a0"/>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1"/>
    <w:link w:val="28"/>
    <w:uiPriority w:val="29"/>
    <w:rsid w:val="007F10FC"/>
    <w:rPr>
      <w:i/>
      <w:iCs/>
      <w:color w:val="5A5A5A"/>
    </w:rPr>
  </w:style>
  <w:style w:type="paragraph" w:customStyle="1" w:styleId="18">
    <w:name w:val="Выделенная цитата1"/>
    <w:basedOn w:val="a0"/>
    <w:next w:val="a0"/>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4">
    <w:name w:val="Выделенная цитата Знак"/>
    <w:basedOn w:val="a1"/>
    <w:link w:val="aff5"/>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6">
    <w:name w:val="TOC Heading"/>
    <w:basedOn w:val="1"/>
    <w:next w:val="a0"/>
    <w:uiPriority w:val="39"/>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1"/>
    <w:rsid w:val="007F10FC"/>
  </w:style>
  <w:style w:type="character" w:customStyle="1" w:styleId="611">
    <w:name w:val="Заголовок 6 Знак1"/>
    <w:basedOn w:val="a1"/>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7F10FC"/>
    <w:rPr>
      <w:rFonts w:asciiTheme="majorHAnsi" w:eastAsiaTheme="majorEastAsia" w:hAnsiTheme="majorHAnsi" w:cstheme="majorBidi"/>
      <w:i/>
      <w:iCs/>
      <w:color w:val="404040" w:themeColor="text1" w:themeTint="BF"/>
      <w:sz w:val="20"/>
      <w:szCs w:val="20"/>
    </w:rPr>
  </w:style>
  <w:style w:type="paragraph" w:styleId="aff2">
    <w:name w:val="Subtitle"/>
    <w:basedOn w:val="a0"/>
    <w:next w:val="a0"/>
    <w:link w:val="aff1"/>
    <w:uiPriority w:val="11"/>
    <w:qFormat/>
    <w:rsid w:val="007F10FC"/>
    <w:pPr>
      <w:numPr>
        <w:ilvl w:val="1"/>
      </w:numPr>
    </w:pPr>
    <w:rPr>
      <w:smallCaps/>
      <w:color w:val="21B1C7"/>
      <w:spacing w:val="5"/>
      <w:sz w:val="28"/>
      <w:szCs w:val="28"/>
    </w:rPr>
  </w:style>
  <w:style w:type="character" w:customStyle="1" w:styleId="1f1">
    <w:name w:val="Подзаголовок Знак1"/>
    <w:basedOn w:val="a1"/>
    <w:uiPriority w:val="11"/>
    <w:rsid w:val="007F10FC"/>
    <w:rPr>
      <w:rFonts w:asciiTheme="majorHAnsi" w:eastAsiaTheme="majorEastAsia" w:hAnsiTheme="majorHAnsi" w:cstheme="majorBidi"/>
      <w:i/>
      <w:iCs/>
      <w:color w:val="4F81BD" w:themeColor="accent1"/>
      <w:spacing w:val="15"/>
      <w:sz w:val="24"/>
      <w:szCs w:val="24"/>
    </w:rPr>
  </w:style>
  <w:style w:type="character" w:styleId="aff7">
    <w:name w:val="Emphasis"/>
    <w:basedOn w:val="a1"/>
    <w:uiPriority w:val="20"/>
    <w:qFormat/>
    <w:rsid w:val="007F10FC"/>
    <w:rPr>
      <w:i/>
      <w:iCs/>
    </w:rPr>
  </w:style>
  <w:style w:type="paragraph" w:styleId="28">
    <w:name w:val="Quote"/>
    <w:basedOn w:val="a0"/>
    <w:next w:val="a0"/>
    <w:link w:val="27"/>
    <w:uiPriority w:val="29"/>
    <w:qFormat/>
    <w:rsid w:val="007F10FC"/>
    <w:rPr>
      <w:i/>
      <w:iCs/>
      <w:color w:val="5A5A5A"/>
    </w:rPr>
  </w:style>
  <w:style w:type="character" w:customStyle="1" w:styleId="211">
    <w:name w:val="Цитата 2 Знак1"/>
    <w:basedOn w:val="a1"/>
    <w:uiPriority w:val="29"/>
    <w:rsid w:val="007F10FC"/>
    <w:rPr>
      <w:i/>
      <w:iCs/>
      <w:color w:val="000000" w:themeColor="text1"/>
    </w:rPr>
  </w:style>
  <w:style w:type="paragraph" w:styleId="aff5">
    <w:name w:val="Intense Quote"/>
    <w:basedOn w:val="a0"/>
    <w:next w:val="a0"/>
    <w:link w:val="aff4"/>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1"/>
    <w:uiPriority w:val="30"/>
    <w:rsid w:val="007F10FC"/>
    <w:rPr>
      <w:b/>
      <w:bCs/>
      <w:i/>
      <w:iCs/>
      <w:color w:val="4F81BD" w:themeColor="accent1"/>
    </w:rPr>
  </w:style>
  <w:style w:type="character" w:styleId="aff8">
    <w:name w:val="Subtle Emphasis"/>
    <w:basedOn w:val="a1"/>
    <w:uiPriority w:val="19"/>
    <w:qFormat/>
    <w:rsid w:val="007F10FC"/>
    <w:rPr>
      <w:i/>
      <w:iCs/>
      <w:color w:val="808080" w:themeColor="text1" w:themeTint="7F"/>
    </w:rPr>
  </w:style>
  <w:style w:type="character" w:styleId="aff9">
    <w:name w:val="Intense Emphasis"/>
    <w:basedOn w:val="a1"/>
    <w:uiPriority w:val="21"/>
    <w:qFormat/>
    <w:rsid w:val="007F10FC"/>
    <w:rPr>
      <w:b/>
      <w:bCs/>
      <w:i/>
      <w:iCs/>
      <w:color w:val="4F81BD" w:themeColor="accent1"/>
    </w:rPr>
  </w:style>
  <w:style w:type="character" w:styleId="affa">
    <w:name w:val="Subtle Reference"/>
    <w:basedOn w:val="a1"/>
    <w:uiPriority w:val="31"/>
    <w:qFormat/>
    <w:rsid w:val="007F10FC"/>
    <w:rPr>
      <w:smallCaps/>
      <w:color w:val="C0504D" w:themeColor="accent2"/>
      <w:u w:val="single"/>
    </w:rPr>
  </w:style>
  <w:style w:type="character" w:styleId="affb">
    <w:name w:val="Intense Reference"/>
    <w:basedOn w:val="a1"/>
    <w:uiPriority w:val="32"/>
    <w:qFormat/>
    <w:rsid w:val="007F10FC"/>
    <w:rPr>
      <w:b/>
      <w:bCs/>
      <w:smallCaps/>
      <w:color w:val="C0504D" w:themeColor="accent2"/>
      <w:spacing w:val="5"/>
      <w:u w:val="single"/>
    </w:rPr>
  </w:style>
  <w:style w:type="character" w:styleId="affc">
    <w:name w:val="Book Title"/>
    <w:basedOn w:val="a1"/>
    <w:uiPriority w:val="33"/>
    <w:qFormat/>
    <w:rsid w:val="007F10FC"/>
    <w:rPr>
      <w:b/>
      <w:bCs/>
      <w:smallCaps/>
      <w:spacing w:val="5"/>
    </w:rPr>
  </w:style>
  <w:style w:type="numbering" w:customStyle="1" w:styleId="82">
    <w:name w:val="Нет списка8"/>
    <w:next w:val="a3"/>
    <w:uiPriority w:val="99"/>
    <w:semiHidden/>
    <w:rsid w:val="00874143"/>
  </w:style>
  <w:style w:type="numbering" w:customStyle="1" w:styleId="92">
    <w:name w:val="Нет списка9"/>
    <w:next w:val="a3"/>
    <w:semiHidden/>
    <w:rsid w:val="005F5B1E"/>
  </w:style>
  <w:style w:type="table" w:customStyle="1" w:styleId="52">
    <w:name w:val="Сетка таблицы5"/>
    <w:basedOn w:val="a2"/>
    <w:next w:val="af"/>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Таблицы (моноширинный)"/>
    <w:basedOn w:val="a0"/>
    <w:next w:val="a0"/>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Цветовое выделение"/>
    <w:uiPriority w:val="99"/>
    <w:rsid w:val="005F5B1E"/>
    <w:rPr>
      <w:b/>
      <w:bCs/>
      <w:color w:val="26282F"/>
    </w:rPr>
  </w:style>
  <w:style w:type="character" w:customStyle="1" w:styleId="afff">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f0">
    <w:name w:val="Заголовок статьи"/>
    <w:basedOn w:val="a0"/>
    <w:next w:val="a0"/>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1">
    <w:name w:val="Нормальный (таблица)"/>
    <w:basedOn w:val="a0"/>
    <w:next w:val="a0"/>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0"/>
    <w:link w:val="HTML0"/>
    <w:uiPriority w:val="99"/>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F5B1E"/>
    <w:rPr>
      <w:rFonts w:ascii="Courier New" w:eastAsia="Times New Roman" w:hAnsi="Courier New" w:cs="Times New Roman"/>
      <w:sz w:val="20"/>
      <w:szCs w:val="20"/>
      <w:lang w:val="x-none" w:eastAsia="x-none"/>
    </w:rPr>
  </w:style>
  <w:style w:type="paragraph" w:customStyle="1" w:styleId="29">
    <w:name w:val="Обычный (веб)2"/>
    <w:basedOn w:val="a0"/>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0"/>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3"/>
    <w:uiPriority w:val="99"/>
    <w:semiHidden/>
    <w:unhideWhenUsed/>
    <w:rsid w:val="00554930"/>
  </w:style>
  <w:style w:type="table" w:customStyle="1" w:styleId="62">
    <w:name w:val="Сетка таблицы6"/>
    <w:basedOn w:val="a2"/>
    <w:next w:val="af"/>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F193C"/>
  </w:style>
  <w:style w:type="numbering" w:customStyle="1" w:styleId="120">
    <w:name w:val="Нет списка12"/>
    <w:next w:val="a3"/>
    <w:uiPriority w:val="99"/>
    <w:semiHidden/>
    <w:unhideWhenUsed/>
    <w:rsid w:val="00470E29"/>
  </w:style>
  <w:style w:type="table" w:customStyle="1" w:styleId="72">
    <w:name w:val="Сетка таблицы7"/>
    <w:basedOn w:val="a2"/>
    <w:next w:val="af"/>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0"/>
    <w:next w:val="ad"/>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3"/>
    <w:uiPriority w:val="99"/>
    <w:semiHidden/>
    <w:unhideWhenUsed/>
    <w:rsid w:val="00470E29"/>
  </w:style>
  <w:style w:type="numbering" w:customStyle="1" w:styleId="140">
    <w:name w:val="Нет списка14"/>
    <w:next w:val="a3"/>
    <w:uiPriority w:val="99"/>
    <w:semiHidden/>
    <w:unhideWhenUsed/>
    <w:rsid w:val="00C3061A"/>
  </w:style>
  <w:style w:type="character" w:customStyle="1" w:styleId="s3">
    <w:name w:val="s3"/>
    <w:basedOn w:val="a1"/>
    <w:rsid w:val="0077172E"/>
  </w:style>
  <w:style w:type="paragraph" w:customStyle="1" w:styleId="1f3">
    <w:name w:val="заголовок 1"/>
    <w:basedOn w:val="a0"/>
    <w:next w:val="a0"/>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3"/>
    <w:uiPriority w:val="99"/>
    <w:semiHidden/>
    <w:rsid w:val="005F4FBC"/>
  </w:style>
  <w:style w:type="paragraph" w:customStyle="1" w:styleId="1f4">
    <w:name w:val="Абзац списка1"/>
    <w:basedOn w:val="a0"/>
    <w:rsid w:val="001861E1"/>
    <w:pPr>
      <w:ind w:left="720"/>
      <w:contextualSpacing/>
    </w:pPr>
    <w:rPr>
      <w:rFonts w:ascii="Calibri" w:eastAsia="Times New Roman" w:hAnsi="Calibri" w:cs="Times New Roman"/>
    </w:rPr>
  </w:style>
  <w:style w:type="paragraph" w:customStyle="1" w:styleId="FORMATTEXT">
    <w:name w:val=".FORMATTEXT"/>
    <w:rsid w:val="00A02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7F26F7"/>
    <w:pPr>
      <w:widowControl w:val="0"/>
      <w:suppressAutoHyphens/>
      <w:autoSpaceDE w:val="0"/>
      <w:spacing w:after="0" w:line="240" w:lineRule="auto"/>
    </w:pPr>
    <w:rPr>
      <w:rFonts w:ascii="Arial" w:eastAsia="Arial" w:hAnsi="Arial" w:cs="Arial"/>
      <w:kern w:val="1"/>
      <w:sz w:val="20"/>
      <w:szCs w:val="20"/>
      <w:lang w:eastAsia="fa-IR" w:bidi="fa-IR"/>
    </w:rPr>
  </w:style>
  <w:style w:type="character" w:customStyle="1" w:styleId="212">
    <w:name w:val="Основной текст 2 Знак1"/>
    <w:basedOn w:val="a1"/>
    <w:uiPriority w:val="99"/>
    <w:semiHidden/>
    <w:rsid w:val="001E5127"/>
    <w:rPr>
      <w:rFonts w:ascii="Times New Roman" w:eastAsia="Times New Roman" w:hAnsi="Times New Roman" w:cs="Times New Roman"/>
      <w:sz w:val="24"/>
      <w:szCs w:val="24"/>
      <w:lang w:eastAsia="ru-RU"/>
    </w:rPr>
  </w:style>
  <w:style w:type="paragraph" w:customStyle="1" w:styleId="s16">
    <w:name w:val="s_16"/>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1E5127"/>
    <w:pPr>
      <w:widowControl w:val="0"/>
      <w:suppressAutoHyphens/>
      <w:spacing w:after="0" w:line="100" w:lineRule="atLeast"/>
    </w:pPr>
    <w:rPr>
      <w:rFonts w:ascii="Times New Roman" w:eastAsia="Times New Roman" w:hAnsi="Times New Roman" w:cs="Times New Roman"/>
      <w:lang w:eastAsia="ar-SA"/>
    </w:rPr>
  </w:style>
  <w:style w:type="character" w:styleId="afff3">
    <w:name w:val="annotation reference"/>
    <w:basedOn w:val="a1"/>
    <w:unhideWhenUsed/>
    <w:rsid w:val="001E5127"/>
    <w:rPr>
      <w:sz w:val="16"/>
      <w:szCs w:val="16"/>
    </w:rPr>
  </w:style>
  <w:style w:type="paragraph" w:styleId="afff4">
    <w:name w:val="annotation text"/>
    <w:basedOn w:val="a0"/>
    <w:link w:val="afff5"/>
    <w:uiPriority w:val="99"/>
    <w:semiHidden/>
    <w:unhideWhenUsed/>
    <w:rsid w:val="001E512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1E5127"/>
    <w:rPr>
      <w:rFonts w:ascii="Times New Roman" w:eastAsia="Times New Roman" w:hAnsi="Times New Roman" w:cs="Times New Roman"/>
      <w:sz w:val="20"/>
      <w:szCs w:val="20"/>
      <w:lang w:eastAsia="ru-RU"/>
    </w:rPr>
  </w:style>
  <w:style w:type="character" w:customStyle="1" w:styleId="s10">
    <w:name w:val="s_10"/>
    <w:basedOn w:val="a1"/>
    <w:rsid w:val="001E5127"/>
  </w:style>
  <w:style w:type="paragraph" w:customStyle="1" w:styleId="empty">
    <w:name w:val="empty"/>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Неразрешенное упоминание1"/>
    <w:basedOn w:val="a1"/>
    <w:uiPriority w:val="99"/>
    <w:semiHidden/>
    <w:unhideWhenUsed/>
    <w:rsid w:val="001E5127"/>
    <w:rPr>
      <w:color w:val="605E5C"/>
      <w:shd w:val="clear" w:color="auto" w:fill="E1DFDD"/>
    </w:rPr>
  </w:style>
  <w:style w:type="character" w:customStyle="1" w:styleId="highlightsearch">
    <w:name w:val="highlightsearch"/>
    <w:basedOn w:val="a1"/>
    <w:rsid w:val="001E5127"/>
  </w:style>
  <w:style w:type="paragraph" w:styleId="afff6">
    <w:name w:val="annotation subject"/>
    <w:basedOn w:val="afff4"/>
    <w:next w:val="afff4"/>
    <w:link w:val="afff7"/>
    <w:uiPriority w:val="99"/>
    <w:semiHidden/>
    <w:unhideWhenUsed/>
    <w:rsid w:val="001E5127"/>
    <w:rPr>
      <w:b/>
      <w:bCs/>
    </w:rPr>
  </w:style>
  <w:style w:type="character" w:customStyle="1" w:styleId="afff7">
    <w:name w:val="Тема примечания Знак"/>
    <w:basedOn w:val="afff5"/>
    <w:link w:val="afff6"/>
    <w:uiPriority w:val="99"/>
    <w:semiHidden/>
    <w:rsid w:val="001E5127"/>
    <w:rPr>
      <w:rFonts w:ascii="Times New Roman" w:eastAsia="Times New Roman" w:hAnsi="Times New Roman" w:cs="Times New Roman"/>
      <w:b/>
      <w:bCs/>
      <w:sz w:val="20"/>
      <w:szCs w:val="20"/>
      <w:lang w:eastAsia="ru-RU"/>
    </w:rPr>
  </w:style>
  <w:style w:type="character" w:customStyle="1" w:styleId="afff8">
    <w:name w:val="Название Знак"/>
    <w:uiPriority w:val="10"/>
    <w:rsid w:val="003319AB"/>
    <w:rPr>
      <w:rFonts w:ascii="Times New Roman" w:eastAsia="Times New Roman" w:hAnsi="Times New Roman" w:cs="Times New Roman"/>
      <w:sz w:val="28"/>
      <w:szCs w:val="28"/>
      <w:lang w:eastAsia="ru-RU"/>
    </w:rPr>
  </w:style>
  <w:style w:type="character" w:customStyle="1" w:styleId="af5">
    <w:name w:val="Без интервала Знак"/>
    <w:link w:val="af4"/>
    <w:uiPriority w:val="1"/>
    <w:rsid w:val="000A361C"/>
    <w:rPr>
      <w:rFonts w:ascii="Calibri" w:eastAsia="Times New Roman" w:hAnsi="Calibri" w:cs="Times New Roman"/>
      <w:lang w:eastAsia="ru-RU"/>
    </w:rPr>
  </w:style>
  <w:style w:type="paragraph" w:customStyle="1" w:styleId="afff9">
    <w:name w:val="Íîðìàëüíûé"/>
    <w:rsid w:val="000A361C"/>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2a">
    <w:name w:val="Абзац списка2"/>
    <w:basedOn w:val="a0"/>
    <w:rsid w:val="00F449D9"/>
    <w:pPr>
      <w:suppressAutoHyphens/>
      <w:ind w:left="720"/>
      <w:contextualSpacing/>
    </w:pPr>
    <w:rPr>
      <w:rFonts w:ascii="Calibri" w:eastAsia="Calibri" w:hAnsi="Calibri" w:cs="Times New Roman"/>
      <w:lang w:eastAsia="zh-CN"/>
    </w:rPr>
  </w:style>
  <w:style w:type="paragraph" w:customStyle="1" w:styleId="MainStyl">
    <w:name w:val="MainStyl"/>
    <w:basedOn w:val="a0"/>
    <w:rsid w:val="003343E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afffa">
    <w:name w:val="Дата и номер"/>
    <w:basedOn w:val="a0"/>
    <w:next w:val="afffb"/>
    <w:rsid w:val="003343E4"/>
    <w:pPr>
      <w:tabs>
        <w:tab w:val="left" w:pos="8100"/>
      </w:tabs>
      <w:spacing w:after="0" w:line="240" w:lineRule="auto"/>
      <w:ind w:firstLine="720"/>
      <w:jc w:val="both"/>
    </w:pPr>
    <w:rPr>
      <w:rFonts w:ascii="Calibri" w:eastAsia="Times New Roman" w:hAnsi="Calibri" w:cs="Times New Roman"/>
      <w:bCs/>
      <w:sz w:val="26"/>
      <w:szCs w:val="24"/>
      <w:lang w:eastAsia="ru-RU"/>
    </w:rPr>
  </w:style>
  <w:style w:type="paragraph" w:customStyle="1" w:styleId="afffb">
    <w:name w:val="Заголовок_пост"/>
    <w:basedOn w:val="a0"/>
    <w:rsid w:val="003343E4"/>
    <w:pPr>
      <w:tabs>
        <w:tab w:val="left" w:pos="10440"/>
      </w:tabs>
      <w:spacing w:after="0" w:line="240" w:lineRule="auto"/>
      <w:ind w:left="720" w:right="4627"/>
    </w:pPr>
    <w:rPr>
      <w:rFonts w:ascii="Calibri" w:eastAsia="Times New Roman" w:hAnsi="Calibri" w:cs="Times New Roman"/>
      <w:sz w:val="26"/>
      <w:szCs w:val="24"/>
      <w:lang w:eastAsia="ru-RU"/>
    </w:rPr>
  </w:style>
  <w:style w:type="paragraph" w:customStyle="1" w:styleId="afffc">
    <w:name w:val="Название_пост"/>
    <w:basedOn w:val="ad"/>
    <w:next w:val="afffa"/>
    <w:rsid w:val="003343E4"/>
    <w:pPr>
      <w:ind w:left="0"/>
    </w:pPr>
    <w:rPr>
      <w:b/>
      <w:bCs/>
      <w:sz w:val="32"/>
      <w:szCs w:val="24"/>
      <w:lang w:val="x-none" w:eastAsia="x-none"/>
    </w:rPr>
  </w:style>
  <w:style w:type="paragraph" w:customStyle="1" w:styleId="afffd">
    <w:name w:val="Абзац_пост"/>
    <w:basedOn w:val="a0"/>
    <w:rsid w:val="003343E4"/>
    <w:pPr>
      <w:spacing w:before="120" w:after="0" w:line="240" w:lineRule="auto"/>
      <w:ind w:firstLine="720"/>
      <w:jc w:val="both"/>
    </w:pPr>
    <w:rPr>
      <w:rFonts w:ascii="Calibri" w:eastAsia="Times New Roman" w:hAnsi="Calibri" w:cs="Times New Roman"/>
      <w:sz w:val="26"/>
      <w:szCs w:val="24"/>
      <w:lang w:eastAsia="ru-RU"/>
    </w:rPr>
  </w:style>
  <w:style w:type="paragraph" w:customStyle="1" w:styleId="afffe">
    <w:name w:val="Исполнитель"/>
    <w:basedOn w:val="afffd"/>
    <w:rsid w:val="003343E4"/>
    <w:pPr>
      <w:tabs>
        <w:tab w:val="left" w:pos="2880"/>
      </w:tabs>
      <w:spacing w:before="0"/>
      <w:ind w:left="2880" w:hanging="2160"/>
    </w:pPr>
  </w:style>
  <w:style w:type="paragraph" w:customStyle="1" w:styleId="affff">
    <w:name w:val="Рассылка"/>
    <w:basedOn w:val="afffd"/>
    <w:rsid w:val="003343E4"/>
    <w:pPr>
      <w:tabs>
        <w:tab w:val="left" w:pos="2160"/>
      </w:tabs>
      <w:spacing w:before="0"/>
      <w:ind w:left="2160" w:hanging="1440"/>
    </w:pPr>
  </w:style>
  <w:style w:type="paragraph" w:customStyle="1" w:styleId="a">
    <w:name w:val="Пункт_пост"/>
    <w:basedOn w:val="a0"/>
    <w:rsid w:val="003343E4"/>
    <w:pPr>
      <w:numPr>
        <w:numId w:val="2"/>
      </w:numPr>
      <w:spacing w:before="120" w:after="0" w:line="240" w:lineRule="auto"/>
      <w:jc w:val="both"/>
    </w:pPr>
    <w:rPr>
      <w:rFonts w:ascii="Calibri" w:eastAsia="Times New Roman" w:hAnsi="Calibri" w:cs="Times New Roman"/>
      <w:sz w:val="26"/>
      <w:szCs w:val="24"/>
      <w:lang w:eastAsia="ru-RU"/>
    </w:rPr>
  </w:style>
  <w:style w:type="paragraph" w:customStyle="1" w:styleId="affff0">
    <w:name w:val="Стиль"/>
    <w:basedOn w:val="a0"/>
    <w:rsid w:val="003343E4"/>
    <w:pPr>
      <w:autoSpaceDE w:val="0"/>
      <w:autoSpaceDN w:val="0"/>
      <w:spacing w:after="0" w:line="240" w:lineRule="auto"/>
    </w:pPr>
    <w:rPr>
      <w:rFonts w:ascii="Calibri" w:eastAsia="Calibri" w:hAnsi="Calibri" w:cs="Times New Roman"/>
      <w:sz w:val="24"/>
      <w:szCs w:val="24"/>
      <w:lang w:eastAsia="ru-RU"/>
    </w:rPr>
  </w:style>
  <w:style w:type="character" w:customStyle="1" w:styleId="38">
    <w:name w:val="Основной текст (3)_"/>
    <w:link w:val="39"/>
    <w:locked/>
    <w:rsid w:val="003343E4"/>
    <w:rPr>
      <w:noProof/>
      <w:sz w:val="8"/>
      <w:szCs w:val="8"/>
      <w:shd w:val="clear" w:color="auto" w:fill="FFFFFF"/>
    </w:rPr>
  </w:style>
  <w:style w:type="character" w:customStyle="1" w:styleId="43">
    <w:name w:val="Основной текст (4)_"/>
    <w:link w:val="44"/>
    <w:locked/>
    <w:rsid w:val="003343E4"/>
    <w:rPr>
      <w:rFonts w:ascii="Batang" w:eastAsia="Batang" w:cs="Batang"/>
      <w:b/>
      <w:bCs/>
      <w:shd w:val="clear" w:color="auto" w:fill="FFFFFF"/>
    </w:rPr>
  </w:style>
  <w:style w:type="character" w:customStyle="1" w:styleId="53">
    <w:name w:val="Основной текст (5)_"/>
    <w:link w:val="54"/>
    <w:uiPriority w:val="99"/>
    <w:locked/>
    <w:rsid w:val="003343E4"/>
    <w:rPr>
      <w:noProof/>
      <w:sz w:val="8"/>
      <w:szCs w:val="8"/>
      <w:shd w:val="clear" w:color="auto" w:fill="FFFFFF"/>
    </w:rPr>
  </w:style>
  <w:style w:type="character" w:customStyle="1" w:styleId="73">
    <w:name w:val="Основной текст (7)_"/>
    <w:link w:val="74"/>
    <w:locked/>
    <w:rsid w:val="003343E4"/>
    <w:rPr>
      <w:noProof/>
      <w:sz w:val="11"/>
      <w:szCs w:val="11"/>
      <w:shd w:val="clear" w:color="auto" w:fill="FFFFFF"/>
    </w:rPr>
  </w:style>
  <w:style w:type="character" w:customStyle="1" w:styleId="93">
    <w:name w:val="Основной текст (9)_"/>
    <w:link w:val="94"/>
    <w:locked/>
    <w:rsid w:val="003343E4"/>
    <w:rPr>
      <w:noProof/>
      <w:sz w:val="11"/>
      <w:szCs w:val="11"/>
      <w:shd w:val="clear" w:color="auto" w:fill="FFFFFF"/>
    </w:rPr>
  </w:style>
  <w:style w:type="paragraph" w:customStyle="1" w:styleId="39">
    <w:name w:val="Основной текст (3)"/>
    <w:basedOn w:val="a0"/>
    <w:link w:val="38"/>
    <w:rsid w:val="003343E4"/>
    <w:pPr>
      <w:shd w:val="clear" w:color="auto" w:fill="FFFFFF"/>
      <w:spacing w:after="0" w:line="240" w:lineRule="atLeast"/>
    </w:pPr>
    <w:rPr>
      <w:noProof/>
      <w:sz w:val="8"/>
      <w:szCs w:val="8"/>
    </w:rPr>
  </w:style>
  <w:style w:type="paragraph" w:customStyle="1" w:styleId="44">
    <w:name w:val="Основной текст (4)"/>
    <w:basedOn w:val="a0"/>
    <w:link w:val="43"/>
    <w:rsid w:val="003343E4"/>
    <w:pPr>
      <w:shd w:val="clear" w:color="auto" w:fill="FFFFFF"/>
      <w:spacing w:after="0" w:line="240" w:lineRule="atLeast"/>
    </w:pPr>
    <w:rPr>
      <w:rFonts w:ascii="Batang" w:eastAsia="Batang" w:cs="Batang"/>
      <w:b/>
      <w:bCs/>
    </w:rPr>
  </w:style>
  <w:style w:type="paragraph" w:customStyle="1" w:styleId="54">
    <w:name w:val="Основной текст (5)"/>
    <w:basedOn w:val="a0"/>
    <w:link w:val="53"/>
    <w:uiPriority w:val="99"/>
    <w:rsid w:val="003343E4"/>
    <w:pPr>
      <w:shd w:val="clear" w:color="auto" w:fill="FFFFFF"/>
      <w:spacing w:after="0" w:line="240" w:lineRule="atLeast"/>
    </w:pPr>
    <w:rPr>
      <w:noProof/>
      <w:sz w:val="8"/>
      <w:szCs w:val="8"/>
    </w:rPr>
  </w:style>
  <w:style w:type="paragraph" w:customStyle="1" w:styleId="74">
    <w:name w:val="Основной текст (7)"/>
    <w:basedOn w:val="a0"/>
    <w:link w:val="73"/>
    <w:rsid w:val="003343E4"/>
    <w:pPr>
      <w:shd w:val="clear" w:color="auto" w:fill="FFFFFF"/>
      <w:spacing w:after="0" w:line="240" w:lineRule="atLeast"/>
    </w:pPr>
    <w:rPr>
      <w:noProof/>
      <w:sz w:val="11"/>
      <w:szCs w:val="11"/>
    </w:rPr>
  </w:style>
  <w:style w:type="paragraph" w:customStyle="1" w:styleId="94">
    <w:name w:val="Основной текст (9)"/>
    <w:basedOn w:val="a0"/>
    <w:link w:val="93"/>
    <w:rsid w:val="003343E4"/>
    <w:pPr>
      <w:shd w:val="clear" w:color="auto" w:fill="FFFFFF"/>
      <w:spacing w:after="0" w:line="240" w:lineRule="atLeast"/>
    </w:pPr>
    <w:rPr>
      <w:noProof/>
      <w:sz w:val="11"/>
      <w:szCs w:val="11"/>
    </w:rPr>
  </w:style>
  <w:style w:type="paragraph" w:customStyle="1" w:styleId="3a">
    <w:name w:val="Абзац списка3"/>
    <w:basedOn w:val="a0"/>
    <w:rsid w:val="003343E4"/>
    <w:pPr>
      <w:spacing w:after="0" w:line="240" w:lineRule="auto"/>
      <w:ind w:left="720"/>
    </w:pPr>
    <w:rPr>
      <w:rFonts w:ascii="Times New Roman" w:eastAsia="Calibri" w:hAnsi="Times New Roman" w:cs="Times New Roman"/>
      <w:sz w:val="24"/>
      <w:szCs w:val="24"/>
      <w:lang w:eastAsia="ru-RU"/>
    </w:rPr>
  </w:style>
  <w:style w:type="paragraph" w:customStyle="1" w:styleId="2b">
    <w:name w:val="Без интервала2"/>
    <w:rsid w:val="003343E4"/>
    <w:pPr>
      <w:spacing w:after="0" w:line="240" w:lineRule="auto"/>
    </w:pPr>
    <w:rPr>
      <w:rFonts w:ascii="Times New Roman" w:eastAsia="Calibri" w:hAnsi="Times New Roman" w:cs="Times New Roman"/>
      <w:sz w:val="24"/>
      <w:szCs w:val="24"/>
      <w:lang w:eastAsia="ru-RU"/>
    </w:rPr>
  </w:style>
  <w:style w:type="paragraph" w:customStyle="1" w:styleId="213">
    <w:name w:val="Основной текст 21"/>
    <w:basedOn w:val="a0"/>
    <w:uiPriority w:val="99"/>
    <w:rsid w:val="003343E4"/>
    <w:pPr>
      <w:suppressAutoHyphens/>
      <w:spacing w:after="0" w:line="240" w:lineRule="auto"/>
    </w:pPr>
    <w:rPr>
      <w:rFonts w:ascii="Times New Roman" w:eastAsia="Times New Roman" w:hAnsi="Times New Roman" w:cs="Times New Roman"/>
      <w:b/>
      <w:bCs/>
      <w:sz w:val="28"/>
      <w:szCs w:val="28"/>
      <w:lang w:eastAsia="ar-SA"/>
    </w:rPr>
  </w:style>
  <w:style w:type="paragraph" w:styleId="affff1">
    <w:name w:val="caption"/>
    <w:basedOn w:val="a0"/>
    <w:next w:val="a0"/>
    <w:uiPriority w:val="35"/>
    <w:qFormat/>
    <w:rsid w:val="00F8536E"/>
    <w:pPr>
      <w:spacing w:after="0" w:line="240" w:lineRule="auto"/>
      <w:contextualSpacing/>
      <w:jc w:val="center"/>
    </w:pPr>
    <w:rPr>
      <w:rFonts w:ascii="Times New Roman" w:eastAsia="Times New Roman" w:hAnsi="Times New Roman" w:cs="Times New Roman"/>
      <w:sz w:val="28"/>
      <w:szCs w:val="24"/>
      <w:lang w:eastAsia="ru-RU"/>
    </w:rPr>
  </w:style>
  <w:style w:type="character" w:customStyle="1" w:styleId="af8">
    <w:name w:val="Абзац списка Знак"/>
    <w:link w:val="af7"/>
    <w:locked/>
    <w:rsid w:val="00F8536E"/>
    <w:rPr>
      <w:rFonts w:ascii="Calibri" w:eastAsia="Calibri" w:hAnsi="Calibri" w:cs="Times New Roman"/>
    </w:rPr>
  </w:style>
  <w:style w:type="paragraph" w:customStyle="1" w:styleId="Style1">
    <w:name w:val="Style1"/>
    <w:basedOn w:val="a0"/>
    <w:uiPriority w:val="99"/>
    <w:rsid w:val="00F577B2"/>
    <w:pPr>
      <w:widowControl w:val="0"/>
      <w:autoSpaceDE w:val="0"/>
      <w:autoSpaceDN w:val="0"/>
      <w:adjustRightInd w:val="0"/>
      <w:spacing w:after="0" w:line="278" w:lineRule="exact"/>
      <w:ind w:hanging="298"/>
    </w:pPr>
    <w:rPr>
      <w:rFonts w:ascii="Times New Roman" w:eastAsia="Times New Roman" w:hAnsi="Times New Roman" w:cs="Times New Roman"/>
      <w:sz w:val="24"/>
      <w:szCs w:val="24"/>
      <w:lang w:eastAsia="ru-RU"/>
    </w:rPr>
  </w:style>
  <w:style w:type="paragraph" w:customStyle="1" w:styleId="Style3">
    <w:name w:val="Style3"/>
    <w:basedOn w:val="a0"/>
    <w:uiPriority w:val="99"/>
    <w:rsid w:val="00F577B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F577B2"/>
    <w:rPr>
      <w:rFonts w:ascii="Times New Roman" w:hAnsi="Times New Roman" w:cs="Times New Roman"/>
      <w:sz w:val="22"/>
      <w:szCs w:val="22"/>
    </w:rPr>
  </w:style>
  <w:style w:type="character" w:customStyle="1" w:styleId="1f6">
    <w:name w:val="Текст выноски Знак1"/>
    <w:basedOn w:val="a1"/>
    <w:uiPriority w:val="99"/>
    <w:semiHidden/>
    <w:rsid w:val="00F577B2"/>
    <w:rPr>
      <w:rFonts w:ascii="Segoe UI" w:eastAsia="Times New Roman" w:hAnsi="Segoe UI" w:cs="Segoe UI"/>
      <w:sz w:val="18"/>
      <w:szCs w:val="18"/>
    </w:rPr>
  </w:style>
  <w:style w:type="character" w:customStyle="1" w:styleId="BalloonTextChar1">
    <w:name w:val="Balloon Text Char1"/>
    <w:uiPriority w:val="99"/>
    <w:semiHidden/>
    <w:locked/>
    <w:rsid w:val="00F577B2"/>
    <w:rPr>
      <w:rFonts w:ascii="Times New Roman" w:hAnsi="Times New Roman" w:cs="Times New Roman"/>
      <w:sz w:val="2"/>
      <w:szCs w:val="2"/>
    </w:rPr>
  </w:style>
  <w:style w:type="paragraph" w:customStyle="1" w:styleId="a00">
    <w:name w:val="a0"/>
    <w:basedOn w:val="a0"/>
    <w:uiPriority w:val="99"/>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F577B2"/>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paragraph" w:customStyle="1" w:styleId="Default">
    <w:name w:val="Default"/>
    <w:rsid w:val="005D6A33"/>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63">
    <w:name w:val="Основной текст (6)_"/>
    <w:basedOn w:val="a1"/>
    <w:link w:val="64"/>
    <w:rsid w:val="0051231E"/>
    <w:rPr>
      <w:rFonts w:ascii="Times New Roman" w:eastAsia="Times New Roman" w:hAnsi="Times New Roman"/>
      <w:b/>
      <w:bCs/>
      <w:sz w:val="28"/>
      <w:szCs w:val="28"/>
      <w:shd w:val="clear" w:color="auto" w:fill="FFFFFF"/>
    </w:rPr>
  </w:style>
  <w:style w:type="character" w:customStyle="1" w:styleId="2c">
    <w:name w:val="Заголовок №2_"/>
    <w:basedOn w:val="a1"/>
    <w:link w:val="2d"/>
    <w:rsid w:val="0051231E"/>
    <w:rPr>
      <w:rFonts w:ascii="Times New Roman" w:eastAsia="Times New Roman" w:hAnsi="Times New Roman"/>
      <w:b/>
      <w:bCs/>
      <w:shd w:val="clear" w:color="auto" w:fill="FFFFFF"/>
    </w:rPr>
  </w:style>
  <w:style w:type="character" w:customStyle="1" w:styleId="2e">
    <w:name w:val="Основной текст (2)"/>
    <w:basedOn w:val="a1"/>
    <w:rsid w:val="00512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1"/>
    <w:rsid w:val="0051231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4">
    <w:name w:val="Основной текст (6)"/>
    <w:basedOn w:val="a0"/>
    <w:link w:val="63"/>
    <w:rsid w:val="0051231E"/>
    <w:pPr>
      <w:widowControl w:val="0"/>
      <w:shd w:val="clear" w:color="auto" w:fill="FFFFFF"/>
      <w:spacing w:before="2700" w:after="6240" w:line="322" w:lineRule="exact"/>
      <w:jc w:val="center"/>
    </w:pPr>
    <w:rPr>
      <w:rFonts w:ascii="Times New Roman" w:eastAsia="Times New Roman" w:hAnsi="Times New Roman"/>
      <w:b/>
      <w:bCs/>
      <w:sz w:val="28"/>
      <w:szCs w:val="28"/>
    </w:rPr>
  </w:style>
  <w:style w:type="paragraph" w:customStyle="1" w:styleId="2d">
    <w:name w:val="Заголовок №2"/>
    <w:basedOn w:val="a0"/>
    <w:link w:val="2c"/>
    <w:rsid w:val="0051231E"/>
    <w:pPr>
      <w:widowControl w:val="0"/>
      <w:shd w:val="clear" w:color="auto" w:fill="FFFFFF"/>
      <w:spacing w:after="0" w:line="274" w:lineRule="exact"/>
      <w:jc w:val="center"/>
      <w:outlineLvl w:val="1"/>
    </w:pPr>
    <w:rPr>
      <w:rFonts w:ascii="Times New Roman" w:eastAsia="Times New Roman" w:hAnsi="Times New Roman"/>
      <w:b/>
      <w:bCs/>
    </w:rPr>
  </w:style>
  <w:style w:type="paragraph" w:customStyle="1" w:styleId="formattexttopleveltext">
    <w:name w:val="formattext topleveltext"/>
    <w:basedOn w:val="a0"/>
    <w:rsid w:val="00DC0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Содержимое таблицы"/>
    <w:basedOn w:val="a0"/>
    <w:rsid w:val="002337D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13">
    <w:name w:val="s_13"/>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s222">
    <w:name w:val="s_222"/>
    <w:basedOn w:val="a0"/>
    <w:uiPriority w:val="99"/>
    <w:rsid w:val="00977E2B"/>
    <w:pPr>
      <w:spacing w:after="0" w:line="240" w:lineRule="auto"/>
    </w:pPr>
    <w:rPr>
      <w:rFonts w:ascii="Times New Roman" w:eastAsia="Calibri" w:hAnsi="Times New Roman" w:cs="Times New Roman"/>
      <w:i/>
      <w:iCs/>
      <w:color w:val="800080"/>
      <w:sz w:val="24"/>
      <w:szCs w:val="24"/>
      <w:lang w:eastAsia="ru-RU"/>
    </w:rPr>
  </w:style>
  <w:style w:type="paragraph" w:customStyle="1" w:styleId="s12">
    <w:name w:val="s_12"/>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affff4">
    <w:name w:val="Стандарт"/>
    <w:basedOn w:val="a0"/>
    <w:rsid w:val="00EF27B8"/>
    <w:pPr>
      <w:spacing w:after="0" w:line="288"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uiPriority w:val="99"/>
    <w:rsid w:val="00B7737F"/>
    <w:rPr>
      <w:rFonts w:ascii="Times New Roman" w:hAnsi="Times New Roman" w:cs="Times New Roman"/>
      <w:sz w:val="26"/>
      <w:szCs w:val="26"/>
    </w:rPr>
  </w:style>
  <w:style w:type="character" w:customStyle="1" w:styleId="35">
    <w:name w:val="Обычный (веб) Знак3"/>
    <w:aliases w:val="Обычный (Web) Знак,Знак Знак2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f6"/>
    <w:locked/>
    <w:rsid w:val="00A91F3E"/>
    <w:rPr>
      <w:rFonts w:ascii="Times New Roman" w:eastAsia="Times New Roman" w:hAnsi="Times New Roman" w:cs="Times New Roman"/>
      <w:sz w:val="24"/>
      <w:szCs w:val="24"/>
      <w:lang w:eastAsia="ru-RU"/>
    </w:rPr>
  </w:style>
  <w:style w:type="character" w:customStyle="1" w:styleId="2f">
    <w:name w:val="Основной текст (2)_"/>
    <w:basedOn w:val="a1"/>
    <w:rsid w:val="001B7F72"/>
    <w:rPr>
      <w:rFonts w:ascii="Times New Roman" w:eastAsia="Times New Roman" w:hAnsi="Times New Roman" w:cs="Times New Roman"/>
      <w:sz w:val="19"/>
      <w:szCs w:val="19"/>
      <w:shd w:val="clear" w:color="auto" w:fill="FFFFFF"/>
    </w:rPr>
  </w:style>
  <w:style w:type="character" w:customStyle="1" w:styleId="2f0">
    <w:name w:val="Основной текст (2) + Курсив"/>
    <w:basedOn w:val="2f"/>
    <w:rsid w:val="001B7F7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75">
    <w:name w:val="Основной текст (7) + Не курсив"/>
    <w:basedOn w:val="73"/>
    <w:rsid w:val="001B7F72"/>
    <w:rPr>
      <w:rFonts w:ascii="Times New Roman" w:eastAsia="Times New Roman" w:hAnsi="Times New Roman" w:cs="Times New Roman"/>
      <w:i/>
      <w:iCs/>
      <w:noProof/>
      <w:color w:val="000000"/>
      <w:spacing w:val="0"/>
      <w:w w:val="100"/>
      <w:position w:val="0"/>
      <w:sz w:val="19"/>
      <w:szCs w:val="19"/>
      <w:shd w:val="clear" w:color="auto" w:fill="FFFFFF"/>
      <w:lang w:val="ru-RU" w:eastAsia="ru-RU" w:bidi="ru-RU"/>
    </w:rPr>
  </w:style>
  <w:style w:type="character" w:customStyle="1" w:styleId="83">
    <w:name w:val="Основной текст (8)_"/>
    <w:basedOn w:val="a1"/>
    <w:link w:val="84"/>
    <w:rsid w:val="001B7F72"/>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Полужирный"/>
    <w:basedOn w:val="2f"/>
    <w:rsid w:val="001B7F72"/>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84">
    <w:name w:val="Основной текст (8)"/>
    <w:basedOn w:val="a0"/>
    <w:link w:val="83"/>
    <w:rsid w:val="001B7F72"/>
    <w:pPr>
      <w:widowControl w:val="0"/>
      <w:shd w:val="clear" w:color="auto" w:fill="FFFFFF"/>
      <w:spacing w:after="0" w:line="216" w:lineRule="exact"/>
      <w:jc w:val="center"/>
    </w:pPr>
    <w:rPr>
      <w:rFonts w:ascii="Times New Roman" w:eastAsia="Times New Roman" w:hAnsi="Times New Roman" w:cs="Times New Roman"/>
      <w:b/>
      <w:bCs/>
      <w:sz w:val="19"/>
      <w:szCs w:val="19"/>
    </w:rPr>
  </w:style>
  <w:style w:type="character" w:customStyle="1" w:styleId="affff5">
    <w:name w:val="Колонтитул_"/>
    <w:basedOn w:val="a1"/>
    <w:rsid w:val="001B7F72"/>
    <w:rPr>
      <w:rFonts w:ascii="Times New Roman" w:eastAsia="Times New Roman" w:hAnsi="Times New Roman" w:cs="Times New Roman"/>
      <w:b w:val="0"/>
      <w:bCs w:val="0"/>
      <w:i w:val="0"/>
      <w:iCs w:val="0"/>
      <w:smallCaps w:val="0"/>
      <w:strike w:val="0"/>
      <w:sz w:val="13"/>
      <w:szCs w:val="13"/>
      <w:u w:val="none"/>
    </w:rPr>
  </w:style>
  <w:style w:type="character" w:customStyle="1" w:styleId="affff6">
    <w:name w:val="Колонтитул"/>
    <w:basedOn w:val="affff5"/>
    <w:rsid w:val="001B7F7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1">
    <w:name w:val="Основной текст (15)_"/>
    <w:basedOn w:val="a1"/>
    <w:link w:val="152"/>
    <w:rsid w:val="001B7F72"/>
    <w:rPr>
      <w:rFonts w:ascii="Times New Roman" w:eastAsia="Times New Roman" w:hAnsi="Times New Roman" w:cs="Times New Roman"/>
      <w:i/>
      <w:iCs/>
      <w:sz w:val="16"/>
      <w:szCs w:val="16"/>
      <w:shd w:val="clear" w:color="auto" w:fill="FFFFFF"/>
    </w:rPr>
  </w:style>
  <w:style w:type="paragraph" w:customStyle="1" w:styleId="152">
    <w:name w:val="Основной текст (15)"/>
    <w:basedOn w:val="a0"/>
    <w:link w:val="151"/>
    <w:rsid w:val="001B7F72"/>
    <w:pPr>
      <w:widowControl w:val="0"/>
      <w:shd w:val="clear" w:color="auto" w:fill="FFFFFF"/>
      <w:spacing w:before="180" w:after="240" w:line="0" w:lineRule="atLeast"/>
      <w:jc w:val="center"/>
    </w:pPr>
    <w:rPr>
      <w:rFonts w:ascii="Times New Roman" w:eastAsia="Times New Roman" w:hAnsi="Times New Roman" w:cs="Times New Roman"/>
      <w:i/>
      <w:iCs/>
      <w:sz w:val="16"/>
      <w:szCs w:val="16"/>
    </w:rPr>
  </w:style>
  <w:style w:type="paragraph" w:customStyle="1" w:styleId="p4">
    <w:name w:val="p4"/>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3"/>
    <w:uiPriority w:val="99"/>
    <w:semiHidden/>
    <w:rsid w:val="00735BD2"/>
  </w:style>
  <w:style w:type="paragraph" w:customStyle="1" w:styleId="tex2st">
    <w:name w:val="tex2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1st">
    <w:name w:val="tex1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D011BB"/>
    <w:rPr>
      <w:rFonts w:ascii="Times New Roman" w:hAnsi="Times New Roman" w:cs="Times New Roman"/>
      <w:sz w:val="26"/>
      <w:szCs w:val="26"/>
    </w:rPr>
  </w:style>
  <w:style w:type="numbering" w:customStyle="1" w:styleId="170">
    <w:name w:val="Нет списка17"/>
    <w:next w:val="a3"/>
    <w:uiPriority w:val="99"/>
    <w:semiHidden/>
    <w:unhideWhenUsed/>
    <w:rsid w:val="001B0666"/>
  </w:style>
  <w:style w:type="character" w:styleId="affff7">
    <w:name w:val="Placeholder Text"/>
    <w:basedOn w:val="a1"/>
    <w:uiPriority w:val="99"/>
    <w:semiHidden/>
    <w:rsid w:val="00875E0B"/>
    <w:rPr>
      <w:color w:val="808080"/>
    </w:rPr>
  </w:style>
  <w:style w:type="numbering" w:customStyle="1" w:styleId="180">
    <w:name w:val="Нет списка18"/>
    <w:next w:val="a3"/>
    <w:uiPriority w:val="99"/>
    <w:semiHidden/>
    <w:unhideWhenUsed/>
    <w:rsid w:val="00A7473E"/>
  </w:style>
  <w:style w:type="table" w:customStyle="1" w:styleId="85">
    <w:name w:val="Сетка таблицы8"/>
    <w:basedOn w:val="a2"/>
    <w:next w:val="af"/>
    <w:uiPriority w:val="99"/>
    <w:rsid w:val="00A747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бычный1"/>
    <w:rsid w:val="00A7473E"/>
    <w:pPr>
      <w:spacing w:after="0" w:line="240" w:lineRule="auto"/>
      <w:jc w:val="both"/>
    </w:pPr>
    <w:rPr>
      <w:rFonts w:ascii="Times New Roman" w:eastAsia="Calibri" w:hAnsi="Times New Roman" w:cs="Times New Roman"/>
      <w:sz w:val="28"/>
      <w:szCs w:val="20"/>
      <w:lang w:eastAsia="ru-RU"/>
    </w:rPr>
  </w:style>
  <w:style w:type="paragraph" w:customStyle="1" w:styleId="1f8">
    <w:name w:val="Название1"/>
    <w:basedOn w:val="1f7"/>
    <w:rsid w:val="00A7473E"/>
    <w:pPr>
      <w:jc w:val="center"/>
    </w:pPr>
    <w:rPr>
      <w:rFonts w:ascii="Arial" w:hAnsi="Arial"/>
      <w:sz w:val="24"/>
    </w:rPr>
  </w:style>
  <w:style w:type="numbering" w:customStyle="1" w:styleId="190">
    <w:name w:val="Нет списка19"/>
    <w:next w:val="a3"/>
    <w:uiPriority w:val="99"/>
    <w:semiHidden/>
    <w:unhideWhenUsed/>
    <w:rsid w:val="00087AD7"/>
  </w:style>
  <w:style w:type="numbering" w:customStyle="1" w:styleId="200">
    <w:name w:val="Нет списка20"/>
    <w:next w:val="a3"/>
    <w:uiPriority w:val="99"/>
    <w:semiHidden/>
    <w:rsid w:val="00955CB9"/>
  </w:style>
  <w:style w:type="paragraph" w:customStyle="1" w:styleId="paragraph">
    <w:name w:val="paragraph"/>
    <w:basedOn w:val="a0"/>
    <w:rsid w:val="00923D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4">
    <w:name w:val="Нет списка21"/>
    <w:next w:val="a3"/>
    <w:uiPriority w:val="99"/>
    <w:semiHidden/>
    <w:rsid w:val="004F0EF0"/>
  </w:style>
  <w:style w:type="numbering" w:customStyle="1" w:styleId="220">
    <w:name w:val="Нет списка22"/>
    <w:next w:val="a3"/>
    <w:uiPriority w:val="99"/>
    <w:semiHidden/>
    <w:rsid w:val="00320F72"/>
  </w:style>
  <w:style w:type="character" w:customStyle="1" w:styleId="Heading4Char">
    <w:name w:val="Heading 4 Char"/>
    <w:uiPriority w:val="9"/>
    <w:rsid w:val="0079255A"/>
    <w:rPr>
      <w:rFonts w:ascii="Arial" w:eastAsia="Arial" w:hAnsi="Arial" w:cs="Arial"/>
      <w:b/>
      <w:bCs/>
      <w:sz w:val="26"/>
      <w:szCs w:val="26"/>
    </w:rPr>
  </w:style>
  <w:style w:type="character" w:customStyle="1" w:styleId="HeaderChar">
    <w:name w:val="Header Char"/>
    <w:uiPriority w:val="99"/>
    <w:rsid w:val="0079255A"/>
  </w:style>
  <w:style w:type="character" w:customStyle="1" w:styleId="FooterChar">
    <w:name w:val="Footer Char"/>
    <w:uiPriority w:val="99"/>
    <w:rsid w:val="0079255A"/>
  </w:style>
  <w:style w:type="character" w:customStyle="1" w:styleId="CaptionChar">
    <w:name w:val="Caption Char"/>
    <w:uiPriority w:val="99"/>
    <w:rsid w:val="0079255A"/>
  </w:style>
  <w:style w:type="table" w:customStyle="1" w:styleId="TableGridLight">
    <w:name w:val="Table Grid Light"/>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9">
    <w:name w:val="toc 1"/>
    <w:basedOn w:val="a0"/>
    <w:next w:val="a0"/>
    <w:uiPriority w:val="39"/>
    <w:unhideWhenUsed/>
    <w:rsid w:val="0079255A"/>
    <w:pPr>
      <w:spacing w:after="57"/>
    </w:pPr>
    <w:rPr>
      <w:rFonts w:ascii="Calibri" w:eastAsia="Calibri" w:hAnsi="Calibri" w:cs="Times New Roman"/>
    </w:rPr>
  </w:style>
  <w:style w:type="paragraph" w:styleId="2f1">
    <w:name w:val="toc 2"/>
    <w:basedOn w:val="a0"/>
    <w:next w:val="a0"/>
    <w:uiPriority w:val="39"/>
    <w:unhideWhenUsed/>
    <w:rsid w:val="0079255A"/>
    <w:pPr>
      <w:spacing w:after="57"/>
      <w:ind w:left="283"/>
    </w:pPr>
    <w:rPr>
      <w:rFonts w:ascii="Calibri" w:eastAsia="Calibri" w:hAnsi="Calibri" w:cs="Times New Roman"/>
    </w:rPr>
  </w:style>
  <w:style w:type="paragraph" w:styleId="3b">
    <w:name w:val="toc 3"/>
    <w:basedOn w:val="a0"/>
    <w:next w:val="a0"/>
    <w:uiPriority w:val="39"/>
    <w:unhideWhenUsed/>
    <w:rsid w:val="0079255A"/>
    <w:pPr>
      <w:spacing w:after="57"/>
      <w:ind w:left="567"/>
    </w:pPr>
    <w:rPr>
      <w:rFonts w:ascii="Calibri" w:eastAsia="Calibri" w:hAnsi="Calibri" w:cs="Times New Roman"/>
    </w:rPr>
  </w:style>
  <w:style w:type="paragraph" w:styleId="45">
    <w:name w:val="toc 4"/>
    <w:basedOn w:val="a0"/>
    <w:next w:val="a0"/>
    <w:uiPriority w:val="39"/>
    <w:unhideWhenUsed/>
    <w:rsid w:val="0079255A"/>
    <w:pPr>
      <w:spacing w:after="57"/>
      <w:ind w:left="850"/>
    </w:pPr>
    <w:rPr>
      <w:rFonts w:ascii="Calibri" w:eastAsia="Calibri" w:hAnsi="Calibri" w:cs="Times New Roman"/>
    </w:rPr>
  </w:style>
  <w:style w:type="paragraph" w:styleId="55">
    <w:name w:val="toc 5"/>
    <w:basedOn w:val="a0"/>
    <w:next w:val="a0"/>
    <w:uiPriority w:val="39"/>
    <w:unhideWhenUsed/>
    <w:rsid w:val="0079255A"/>
    <w:pPr>
      <w:spacing w:after="57"/>
      <w:ind w:left="1134"/>
    </w:pPr>
    <w:rPr>
      <w:rFonts w:ascii="Calibri" w:eastAsia="Calibri" w:hAnsi="Calibri" w:cs="Times New Roman"/>
    </w:rPr>
  </w:style>
  <w:style w:type="paragraph" w:styleId="65">
    <w:name w:val="toc 6"/>
    <w:basedOn w:val="a0"/>
    <w:next w:val="a0"/>
    <w:uiPriority w:val="39"/>
    <w:unhideWhenUsed/>
    <w:rsid w:val="0079255A"/>
    <w:pPr>
      <w:spacing w:after="57"/>
      <w:ind w:left="1417"/>
    </w:pPr>
    <w:rPr>
      <w:rFonts w:ascii="Calibri" w:eastAsia="Calibri" w:hAnsi="Calibri" w:cs="Times New Roman"/>
    </w:rPr>
  </w:style>
  <w:style w:type="paragraph" w:styleId="76">
    <w:name w:val="toc 7"/>
    <w:basedOn w:val="a0"/>
    <w:next w:val="a0"/>
    <w:uiPriority w:val="39"/>
    <w:unhideWhenUsed/>
    <w:rsid w:val="0079255A"/>
    <w:pPr>
      <w:spacing w:after="57"/>
      <w:ind w:left="1701"/>
    </w:pPr>
    <w:rPr>
      <w:rFonts w:ascii="Calibri" w:eastAsia="Calibri" w:hAnsi="Calibri" w:cs="Times New Roman"/>
    </w:rPr>
  </w:style>
  <w:style w:type="paragraph" w:styleId="86">
    <w:name w:val="toc 8"/>
    <w:basedOn w:val="a0"/>
    <w:next w:val="a0"/>
    <w:uiPriority w:val="39"/>
    <w:unhideWhenUsed/>
    <w:rsid w:val="0079255A"/>
    <w:pPr>
      <w:spacing w:after="57"/>
      <w:ind w:left="1984"/>
    </w:pPr>
    <w:rPr>
      <w:rFonts w:ascii="Calibri" w:eastAsia="Calibri" w:hAnsi="Calibri" w:cs="Times New Roman"/>
    </w:rPr>
  </w:style>
  <w:style w:type="paragraph" w:styleId="95">
    <w:name w:val="toc 9"/>
    <w:basedOn w:val="a0"/>
    <w:next w:val="a0"/>
    <w:uiPriority w:val="39"/>
    <w:unhideWhenUsed/>
    <w:rsid w:val="0079255A"/>
    <w:pPr>
      <w:spacing w:after="57"/>
      <w:ind w:left="2268"/>
    </w:pPr>
    <w:rPr>
      <w:rFonts w:ascii="Calibri" w:eastAsia="Calibri" w:hAnsi="Calibri" w:cs="Times New Roman"/>
    </w:rPr>
  </w:style>
  <w:style w:type="paragraph" w:styleId="affff8">
    <w:name w:val="table of figures"/>
    <w:basedOn w:val="a0"/>
    <w:next w:val="a0"/>
    <w:uiPriority w:val="99"/>
    <w:unhideWhenUsed/>
    <w:rsid w:val="0079255A"/>
    <w:pPr>
      <w:spacing w:after="0"/>
    </w:pPr>
    <w:rPr>
      <w:rFonts w:ascii="Calibri" w:eastAsia="Calibri" w:hAnsi="Calibri" w:cs="Times New Roman"/>
    </w:rPr>
  </w:style>
  <w:style w:type="numbering" w:customStyle="1" w:styleId="230">
    <w:name w:val="Нет списка23"/>
    <w:next w:val="a3"/>
    <w:uiPriority w:val="99"/>
    <w:semiHidden/>
    <w:rsid w:val="0079255A"/>
  </w:style>
  <w:style w:type="paragraph" w:customStyle="1" w:styleId="s11">
    <w:name w:val="s1"/>
    <w:basedOn w:val="a0"/>
    <w:rsid w:val="001D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a">
    <w:name w:val="Гиперссылка1"/>
    <w:basedOn w:val="a1"/>
    <w:rsid w:val="00670C9D"/>
  </w:style>
  <w:style w:type="numbering" w:customStyle="1" w:styleId="240">
    <w:name w:val="Нет списка24"/>
    <w:next w:val="a3"/>
    <w:uiPriority w:val="99"/>
    <w:semiHidden/>
    <w:unhideWhenUsed/>
    <w:rsid w:val="00E82D31"/>
  </w:style>
  <w:style w:type="paragraph" w:customStyle="1" w:styleId="affff9">
    <w:name w:val="Мой Без интервала"/>
    <w:basedOn w:val="af4"/>
    <w:link w:val="affffa"/>
    <w:qFormat/>
    <w:rsid w:val="00E82D31"/>
    <w:pPr>
      <w:framePr w:wrap="notBeside" w:vAnchor="text" w:hAnchor="text" w:y="1"/>
      <w:spacing w:after="200" w:line="276" w:lineRule="auto"/>
    </w:pPr>
    <w:rPr>
      <w:rFonts w:ascii="Times New Roman" w:eastAsia="Calibri" w:hAnsi="Times New Roman"/>
      <w:sz w:val="28"/>
      <w:lang w:eastAsia="en-US"/>
    </w:rPr>
  </w:style>
  <w:style w:type="character" w:customStyle="1" w:styleId="affffa">
    <w:name w:val="Мой Без интервала Знак"/>
    <w:basedOn w:val="a1"/>
    <w:link w:val="affff9"/>
    <w:rsid w:val="00E82D31"/>
    <w:rPr>
      <w:rFonts w:ascii="Times New Roman" w:eastAsia="Calibri" w:hAnsi="Times New Roman" w:cs="Times New Roman"/>
      <w:sz w:val="28"/>
    </w:rPr>
  </w:style>
  <w:style w:type="paragraph" w:customStyle="1" w:styleId="msonormal0">
    <w:name w:val="msonormal"/>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Нижний колонтитул1"/>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3"/>
    <w:uiPriority w:val="99"/>
    <w:semiHidden/>
    <w:unhideWhenUsed/>
    <w:rsid w:val="00027548"/>
  </w:style>
  <w:style w:type="character" w:customStyle="1" w:styleId="1fc">
    <w:name w:val="Заголовок №1_"/>
    <w:link w:val="1fd"/>
    <w:locked/>
    <w:rsid w:val="004D6FD9"/>
    <w:rPr>
      <w:sz w:val="27"/>
      <w:szCs w:val="27"/>
      <w:shd w:val="clear" w:color="auto" w:fill="FFFFFF"/>
    </w:rPr>
  </w:style>
  <w:style w:type="paragraph" w:customStyle="1" w:styleId="1fd">
    <w:name w:val="Заголовок №1"/>
    <w:basedOn w:val="a0"/>
    <w:link w:val="1fc"/>
    <w:rsid w:val="004D6FD9"/>
    <w:pPr>
      <w:shd w:val="clear" w:color="auto" w:fill="FFFFFF"/>
      <w:spacing w:after="0" w:line="240" w:lineRule="atLeast"/>
      <w:outlineLvl w:val="0"/>
    </w:pPr>
    <w:rPr>
      <w:sz w:val="27"/>
      <w:szCs w:val="27"/>
    </w:rPr>
  </w:style>
  <w:style w:type="paragraph" w:customStyle="1" w:styleId="formattext0">
    <w:name w:val="formattext"/>
    <w:basedOn w:val="a0"/>
    <w:rsid w:val="00470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470E8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470E8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70E80"/>
    <w:rPr>
      <w:rFonts w:ascii="Times New Roman" w:hAnsi="Times New Roman" w:cs="Times New Roman"/>
      <w:b/>
      <w:bCs/>
      <w:sz w:val="24"/>
      <w:szCs w:val="24"/>
    </w:rPr>
  </w:style>
  <w:style w:type="character" w:customStyle="1" w:styleId="FontStyle13">
    <w:name w:val="Font Style13"/>
    <w:uiPriority w:val="99"/>
    <w:rsid w:val="00470E80"/>
    <w:rPr>
      <w:rFonts w:ascii="Times New Roman" w:hAnsi="Times New Roman" w:cs="Times New Roman"/>
      <w:i/>
      <w:iCs/>
      <w:sz w:val="24"/>
      <w:szCs w:val="24"/>
    </w:rPr>
  </w:style>
  <w:style w:type="numbering" w:customStyle="1" w:styleId="260">
    <w:name w:val="Нет списка26"/>
    <w:next w:val="a3"/>
    <w:uiPriority w:val="99"/>
    <w:semiHidden/>
    <w:unhideWhenUsed/>
    <w:rsid w:val="004078B4"/>
  </w:style>
  <w:style w:type="table" w:customStyle="1" w:styleId="96">
    <w:name w:val="Сетка таблицы9"/>
    <w:basedOn w:val="a2"/>
    <w:next w:val="af"/>
    <w:uiPriority w:val="59"/>
    <w:rsid w:val="006B1738"/>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3"/>
    <w:uiPriority w:val="99"/>
    <w:semiHidden/>
    <w:rsid w:val="003D4769"/>
  </w:style>
  <w:style w:type="table" w:customStyle="1" w:styleId="101">
    <w:name w:val="Сетка таблицы10"/>
    <w:basedOn w:val="a2"/>
    <w:next w:val="af"/>
    <w:uiPriority w:val="59"/>
    <w:rsid w:val="009C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open-service/statistika-i-analitika/zemleustroystvo-i-monitoring-zemel/monitoring-zem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99011-452D-4F14-92AB-54C095E9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73629</TotalTime>
  <Pages>1</Pages>
  <Words>4583</Words>
  <Characters>26126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391</cp:revision>
  <cp:lastPrinted>2022-03-21T04:34:00Z</cp:lastPrinted>
  <dcterms:created xsi:type="dcterms:W3CDTF">2020-04-10T01:57:00Z</dcterms:created>
  <dcterms:modified xsi:type="dcterms:W3CDTF">2024-06-13T05:40:00Z</dcterms:modified>
</cp:coreProperties>
</file>