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5F5B1E">
      <w:pPr>
        <w:spacing w:after="0" w:line="240" w:lineRule="auto"/>
        <w:ind w:left="-426"/>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8752" behindDoc="1" locked="0" layoutInCell="1" allowOverlap="1" wp14:anchorId="604B7EB5" wp14:editId="4B48C61C">
                <wp:simplePos x="0" y="0"/>
                <wp:positionH relativeFrom="column">
                  <wp:posOffset>-222885</wp:posOffset>
                </wp:positionH>
                <wp:positionV relativeFrom="paragraph">
                  <wp:posOffset>-110490</wp:posOffset>
                </wp:positionV>
                <wp:extent cx="6800850" cy="8943975"/>
                <wp:effectExtent l="19050" t="19050" r="38100"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8943975"/>
                        </a:xfrm>
                        <a:prstGeom prst="rect">
                          <a:avLst/>
                        </a:prstGeom>
                        <a:solidFill>
                          <a:srgbClr val="FFFFFF"/>
                        </a:solidFill>
                        <a:ln w="57150" cmpd="thickThin">
                          <a:solidFill>
                            <a:srgbClr val="000000"/>
                          </a:solidFill>
                          <a:miter lim="800000"/>
                          <a:headEnd/>
                          <a:tailEnd/>
                        </a:ln>
                      </wps:spPr>
                      <wps:txbx>
                        <w:txbxContent>
                          <w:p w:rsidR="009C3057" w:rsidRDefault="009C3057"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left:0;text-align:left;margin-left:-17.55pt;margin-top:-8.7pt;width:535.5pt;height:7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" strokeweight="4.5pt">
                <v:stroke linestyle="thickThin"/>
                <v:textbox>
                  <w:txbxContent>
                    <w:p w:rsidR="009C3057" w:rsidRDefault="009C3057"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B42E47"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58240" adj="0" fillcolor="black">
            <v:shadow color="#868686"/>
            <v:textpath style="font-family:&quot;Monotype Corsiva&quot;;font-size:48pt;font-weight:bold;v-text-kern:t" trim="t" fitpath="t" string="Новорешетовский &#10; вестник    №33(307)&#10;"/>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07629D">
      <w:pPr>
        <w:pBdr>
          <w:bottom w:val="single" w:sz="12" w:space="1" w:color="auto"/>
        </w:pBdr>
        <w:tabs>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D011BB" w:rsidP="00D011BB">
      <w:pPr>
        <w:pBdr>
          <w:bottom w:val="single" w:sz="12" w:space="1" w:color="auto"/>
        </w:pBdr>
        <w:tabs>
          <w:tab w:val="left" w:pos="609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CB086B">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C361DB" w:rsidRDefault="00A1116A" w:rsidP="00C361DB">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FA08D5">
        <w:rPr>
          <w:rFonts w:ascii="Times New Roman" w:eastAsia="Calibri" w:hAnsi="Times New Roman" w:cs="Times New Roman"/>
          <w:sz w:val="24"/>
          <w:szCs w:val="24"/>
          <w:lang w:bidi="en-US"/>
        </w:rPr>
        <w:t>33(307</w:t>
      </w:r>
      <w:r w:rsidRPr="00C361DB">
        <w:rPr>
          <w:rFonts w:ascii="Times New Roman" w:eastAsia="Calibri" w:hAnsi="Times New Roman" w:cs="Times New Roman"/>
          <w:sz w:val="24"/>
          <w:szCs w:val="24"/>
          <w:lang w:val="en-US" w:bidi="en-US"/>
        </w:rPr>
        <w:t>)</w:t>
      </w:r>
    </w:p>
    <w:p w:rsidR="00A1116A" w:rsidRPr="00C44EDD" w:rsidRDefault="00A1116A" w:rsidP="00C44EDD">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773D1C">
        <w:rPr>
          <w:rFonts w:ascii="Times New Roman" w:eastAsia="Calibri" w:hAnsi="Times New Roman" w:cs="Times New Roman"/>
          <w:sz w:val="24"/>
          <w:szCs w:val="24"/>
          <w:lang w:bidi="en-US"/>
        </w:rPr>
        <w:t>15</w:t>
      </w:r>
      <w:r w:rsidR="00611DA1">
        <w:rPr>
          <w:rFonts w:ascii="Times New Roman" w:eastAsia="Calibri" w:hAnsi="Times New Roman" w:cs="Times New Roman"/>
          <w:sz w:val="24"/>
          <w:szCs w:val="24"/>
          <w:lang w:bidi="en-US"/>
        </w:rPr>
        <w:t>.11</w:t>
      </w:r>
      <w:r w:rsidRPr="00C44EDD">
        <w:rPr>
          <w:rFonts w:ascii="Times New Roman" w:eastAsia="Calibri" w:hAnsi="Times New Roman" w:cs="Times New Roman"/>
          <w:sz w:val="24"/>
          <w:szCs w:val="24"/>
          <w:lang w:bidi="en-US"/>
        </w:rPr>
        <w:t>.202</w:t>
      </w:r>
      <w:r w:rsidR="00CB690A" w:rsidRPr="00C44EDD">
        <w:rPr>
          <w:rFonts w:ascii="Times New Roman" w:eastAsia="Calibri" w:hAnsi="Times New Roman" w:cs="Times New Roman"/>
          <w:sz w:val="24"/>
          <w:szCs w:val="24"/>
          <w:lang w:bidi="en-US"/>
        </w:rPr>
        <w:t>2</w:t>
      </w:r>
      <w:r w:rsidRPr="00C44EDD">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Times New Roman" w:hAnsi="Times New Roman" w:cs="Times New Roman"/>
          <w:b/>
          <w:sz w:val="20"/>
          <w:szCs w:val="20"/>
          <w:lang w:eastAsia="ar-SA"/>
        </w:rPr>
      </w:pPr>
    </w:p>
    <w:p w:rsidR="00436DEA" w:rsidRDefault="00436DEA" w:rsidP="006B1151">
      <w:pPr>
        <w:suppressAutoHyphens/>
        <w:spacing w:after="0" w:line="228" w:lineRule="auto"/>
        <w:rPr>
          <w:rFonts w:ascii="Times New Roman" w:eastAsia="Times New Roman" w:hAnsi="Times New Roman" w:cs="Times New Roman"/>
          <w:b/>
          <w:sz w:val="20"/>
          <w:szCs w:val="20"/>
          <w:lang w:eastAsia="ar-SA"/>
        </w:rPr>
      </w:pPr>
    </w:p>
    <w:p w:rsidR="00773D1C" w:rsidRPr="00773D1C" w:rsidRDefault="00773D1C" w:rsidP="00773D1C">
      <w:pPr>
        <w:suppressAutoHyphens/>
        <w:spacing w:after="0" w:line="228" w:lineRule="auto"/>
        <w:rPr>
          <w:rFonts w:ascii="Times New Roman" w:eastAsia="Times New Roman" w:hAnsi="Times New Roman" w:cs="Times New Roman"/>
          <w:b/>
          <w:sz w:val="20"/>
          <w:szCs w:val="20"/>
          <w:lang w:eastAsia="ar-SA"/>
        </w:rPr>
      </w:pPr>
    </w:p>
    <w:p w:rsidR="00773D1C" w:rsidRPr="00773D1C" w:rsidRDefault="00773D1C" w:rsidP="00773D1C">
      <w:pPr>
        <w:pStyle w:val="13"/>
        <w:jc w:val="center"/>
        <w:rPr>
          <w:b/>
          <w:lang w:eastAsia="ar-SA"/>
        </w:rPr>
      </w:pPr>
      <w:r w:rsidRPr="00773D1C">
        <w:rPr>
          <w:b/>
          <w:lang w:eastAsia="ar-SA"/>
        </w:rPr>
        <w:t>Как получить забытые в МФЦ документы,</w:t>
      </w:r>
    </w:p>
    <w:p w:rsidR="00773D1C" w:rsidRPr="00773D1C" w:rsidRDefault="00773D1C" w:rsidP="00773D1C">
      <w:pPr>
        <w:pStyle w:val="13"/>
        <w:jc w:val="center"/>
        <w:rPr>
          <w:b/>
          <w:lang w:eastAsia="ar-SA"/>
        </w:rPr>
      </w:pPr>
      <w:r w:rsidRPr="00773D1C">
        <w:rPr>
          <w:b/>
          <w:lang w:eastAsia="ar-SA"/>
        </w:rPr>
        <w:t>рассказали в региональной Кадастровой палате</w:t>
      </w:r>
    </w:p>
    <w:p w:rsidR="00773D1C" w:rsidRPr="00773D1C" w:rsidRDefault="00773D1C" w:rsidP="00773D1C">
      <w:pPr>
        <w:pStyle w:val="13"/>
        <w:rPr>
          <w:lang w:eastAsia="ar-SA"/>
        </w:rPr>
      </w:pPr>
      <w:r w:rsidRPr="00773D1C">
        <w:rPr>
          <w:lang w:eastAsia="ar-SA"/>
        </w:rPr>
        <w:t xml:space="preserve">Эксперты Кадастровой палаты по Новосибирской области провели </w:t>
      </w:r>
    </w:p>
    <w:p w:rsidR="00773D1C" w:rsidRPr="00773D1C" w:rsidRDefault="00773D1C" w:rsidP="00773D1C">
      <w:pPr>
        <w:pStyle w:val="13"/>
        <w:rPr>
          <w:lang w:eastAsia="ar-SA"/>
        </w:rPr>
      </w:pPr>
      <w:r w:rsidRPr="00773D1C">
        <w:rPr>
          <w:lang w:eastAsia="ar-SA"/>
        </w:rPr>
        <w:t xml:space="preserve">горячую линию по вопросам получения невостребованных документов и </w:t>
      </w:r>
    </w:p>
    <w:p w:rsidR="00773D1C" w:rsidRPr="00773D1C" w:rsidRDefault="00773D1C" w:rsidP="00773D1C">
      <w:pPr>
        <w:pStyle w:val="13"/>
        <w:rPr>
          <w:lang w:eastAsia="ar-SA"/>
        </w:rPr>
      </w:pPr>
      <w:r w:rsidRPr="00773D1C">
        <w:rPr>
          <w:lang w:eastAsia="ar-SA"/>
        </w:rPr>
        <w:t xml:space="preserve">ответили на поступившие вопросы граждан. </w:t>
      </w:r>
    </w:p>
    <w:p w:rsidR="00773D1C" w:rsidRPr="00773D1C" w:rsidRDefault="00773D1C" w:rsidP="00773D1C">
      <w:pPr>
        <w:pStyle w:val="13"/>
        <w:rPr>
          <w:lang w:eastAsia="ar-SA"/>
        </w:rPr>
      </w:pPr>
      <w:r w:rsidRPr="00773D1C">
        <w:rPr>
          <w:lang w:eastAsia="ar-SA"/>
        </w:rPr>
        <w:t xml:space="preserve">Как можно получить документы, вовремя не полученные в МФЦ? </w:t>
      </w:r>
    </w:p>
    <w:p w:rsidR="00773D1C" w:rsidRPr="00773D1C" w:rsidRDefault="00773D1C" w:rsidP="00773D1C">
      <w:pPr>
        <w:pStyle w:val="13"/>
        <w:rPr>
          <w:lang w:eastAsia="ar-SA"/>
        </w:rPr>
      </w:pPr>
      <w:r w:rsidRPr="00773D1C">
        <w:rPr>
          <w:lang w:eastAsia="ar-SA"/>
        </w:rPr>
        <w:t>Готовые к выдаче документы по результатам осуществления учетно-</w:t>
      </w:r>
    </w:p>
    <w:p w:rsidR="00773D1C" w:rsidRPr="00773D1C" w:rsidRDefault="00773D1C" w:rsidP="00773D1C">
      <w:pPr>
        <w:pStyle w:val="13"/>
        <w:rPr>
          <w:lang w:eastAsia="ar-SA"/>
        </w:rPr>
      </w:pPr>
      <w:r w:rsidRPr="00773D1C">
        <w:rPr>
          <w:lang w:eastAsia="ar-SA"/>
        </w:rPr>
        <w:t xml:space="preserve">регистрационных процедур могут находиться в офисах МФЦ 45 календарных </w:t>
      </w:r>
    </w:p>
    <w:p w:rsidR="00773D1C" w:rsidRPr="00773D1C" w:rsidRDefault="00773D1C" w:rsidP="00773D1C">
      <w:pPr>
        <w:pStyle w:val="13"/>
        <w:rPr>
          <w:lang w:eastAsia="ar-SA"/>
        </w:rPr>
      </w:pPr>
      <w:r w:rsidRPr="00773D1C">
        <w:rPr>
          <w:lang w:eastAsia="ar-SA"/>
        </w:rPr>
        <w:t xml:space="preserve">дней. Если в течение этого периода их не забрали, документы передаются на </w:t>
      </w:r>
    </w:p>
    <w:p w:rsidR="00773D1C" w:rsidRPr="00773D1C" w:rsidRDefault="00773D1C" w:rsidP="00773D1C">
      <w:pPr>
        <w:pStyle w:val="13"/>
        <w:rPr>
          <w:lang w:eastAsia="ar-SA"/>
        </w:rPr>
      </w:pPr>
      <w:r w:rsidRPr="00773D1C">
        <w:rPr>
          <w:lang w:eastAsia="ar-SA"/>
        </w:rPr>
        <w:t>бессрочное хранение в архив Кадастровой палаты.</w:t>
      </w:r>
    </w:p>
    <w:p w:rsidR="00773D1C" w:rsidRPr="00773D1C" w:rsidRDefault="00773D1C" w:rsidP="00773D1C">
      <w:pPr>
        <w:pStyle w:val="13"/>
        <w:rPr>
          <w:lang w:eastAsia="ar-SA"/>
        </w:rPr>
      </w:pPr>
      <w:r w:rsidRPr="00773D1C">
        <w:rPr>
          <w:lang w:eastAsia="ar-SA"/>
        </w:rPr>
        <w:t xml:space="preserve">Получить документы из архива Кадастровой палаты можно по </w:t>
      </w:r>
    </w:p>
    <w:p w:rsidR="00773D1C" w:rsidRPr="00773D1C" w:rsidRDefault="00773D1C" w:rsidP="00773D1C">
      <w:pPr>
        <w:pStyle w:val="13"/>
        <w:rPr>
          <w:lang w:eastAsia="ar-SA"/>
        </w:rPr>
      </w:pPr>
      <w:r w:rsidRPr="00773D1C">
        <w:rPr>
          <w:lang w:eastAsia="ar-SA"/>
        </w:rPr>
        <w:t xml:space="preserve">предварительной записи по телефону: 8 (383) 349-95-79 (в рабочие дни с </w:t>
      </w:r>
    </w:p>
    <w:p w:rsidR="00773D1C" w:rsidRPr="00773D1C" w:rsidRDefault="00773D1C" w:rsidP="00773D1C">
      <w:pPr>
        <w:pStyle w:val="13"/>
        <w:rPr>
          <w:lang w:eastAsia="ar-SA"/>
        </w:rPr>
      </w:pPr>
      <w:r w:rsidRPr="00773D1C">
        <w:rPr>
          <w:lang w:eastAsia="ar-SA"/>
        </w:rPr>
        <w:t xml:space="preserve">08:00 до 12:00). Забрать документы нужно в назначенное время по адресу: г. </w:t>
      </w:r>
    </w:p>
    <w:p w:rsidR="00773D1C" w:rsidRPr="00773D1C" w:rsidRDefault="00773D1C" w:rsidP="00773D1C">
      <w:pPr>
        <w:pStyle w:val="13"/>
        <w:rPr>
          <w:lang w:eastAsia="ar-SA"/>
        </w:rPr>
      </w:pPr>
      <w:r w:rsidRPr="00773D1C">
        <w:rPr>
          <w:lang w:eastAsia="ar-SA"/>
        </w:rPr>
        <w:t>Новосибирск, ул. Дачная, 60.</w:t>
      </w:r>
    </w:p>
    <w:p w:rsidR="00773D1C" w:rsidRPr="00773D1C" w:rsidRDefault="00773D1C" w:rsidP="00773D1C">
      <w:pPr>
        <w:pStyle w:val="13"/>
        <w:rPr>
          <w:lang w:eastAsia="ar-SA"/>
        </w:rPr>
      </w:pPr>
      <w:r w:rsidRPr="00773D1C">
        <w:rPr>
          <w:lang w:eastAsia="ar-SA"/>
        </w:rPr>
        <w:t>Какие еще есть способы получить невостребованные документы?</w:t>
      </w:r>
    </w:p>
    <w:p w:rsidR="00773D1C" w:rsidRPr="00773D1C" w:rsidRDefault="00773D1C" w:rsidP="00773D1C">
      <w:pPr>
        <w:pStyle w:val="13"/>
        <w:rPr>
          <w:lang w:eastAsia="ar-SA"/>
        </w:rPr>
      </w:pPr>
      <w:r w:rsidRPr="00773D1C">
        <w:rPr>
          <w:lang w:eastAsia="ar-SA"/>
        </w:rPr>
        <w:t xml:space="preserve">При отсутствии возможности личного посещения офиса Кадастровой </w:t>
      </w:r>
    </w:p>
    <w:p w:rsidR="00773D1C" w:rsidRPr="00773D1C" w:rsidRDefault="00773D1C" w:rsidP="00773D1C">
      <w:pPr>
        <w:pStyle w:val="13"/>
        <w:rPr>
          <w:lang w:eastAsia="ar-SA"/>
        </w:rPr>
      </w:pPr>
      <w:r w:rsidRPr="00773D1C">
        <w:rPr>
          <w:lang w:eastAsia="ar-SA"/>
        </w:rPr>
        <w:t xml:space="preserve">палаты жители региона могут воспользоваться курьерской доставкой </w:t>
      </w:r>
    </w:p>
    <w:p w:rsidR="00773D1C" w:rsidRPr="00773D1C" w:rsidRDefault="00773D1C" w:rsidP="00773D1C">
      <w:pPr>
        <w:pStyle w:val="13"/>
        <w:rPr>
          <w:lang w:eastAsia="ar-SA"/>
        </w:rPr>
      </w:pPr>
      <w:r w:rsidRPr="00773D1C">
        <w:rPr>
          <w:lang w:eastAsia="ar-SA"/>
        </w:rPr>
        <w:t xml:space="preserve">невостребованных документов. </w:t>
      </w:r>
    </w:p>
    <w:p w:rsidR="00773D1C" w:rsidRPr="00773D1C" w:rsidRDefault="00773D1C" w:rsidP="00773D1C">
      <w:pPr>
        <w:pStyle w:val="13"/>
        <w:rPr>
          <w:lang w:eastAsia="ar-SA"/>
        </w:rPr>
      </w:pPr>
      <w:r w:rsidRPr="00773D1C">
        <w:rPr>
          <w:lang w:eastAsia="ar-SA"/>
        </w:rPr>
        <w:t xml:space="preserve">Услуга является платной. Бесплатно услуга оказывается ветеранам и </w:t>
      </w:r>
    </w:p>
    <w:p w:rsidR="00773D1C" w:rsidRPr="00773D1C" w:rsidRDefault="00773D1C" w:rsidP="00773D1C">
      <w:pPr>
        <w:pStyle w:val="13"/>
        <w:rPr>
          <w:lang w:eastAsia="ar-SA"/>
        </w:rPr>
      </w:pPr>
      <w:r w:rsidRPr="00773D1C">
        <w:rPr>
          <w:lang w:eastAsia="ar-SA"/>
        </w:rPr>
        <w:t>инвалидам Великой Отечественной войны, инвалидам I и II групп, детям-</w:t>
      </w:r>
    </w:p>
    <w:p w:rsidR="00773D1C" w:rsidRPr="00773D1C" w:rsidRDefault="00773D1C" w:rsidP="00773D1C">
      <w:pPr>
        <w:pStyle w:val="13"/>
        <w:rPr>
          <w:lang w:eastAsia="ar-SA"/>
        </w:rPr>
      </w:pPr>
      <w:r w:rsidRPr="00773D1C">
        <w:rPr>
          <w:lang w:eastAsia="ar-SA"/>
        </w:rPr>
        <w:t xml:space="preserve">инвалидам, инвалидам с детства I группы (в отношении объектов </w:t>
      </w:r>
    </w:p>
    <w:p w:rsidR="00773D1C" w:rsidRPr="00773D1C" w:rsidRDefault="00773D1C" w:rsidP="00773D1C">
      <w:pPr>
        <w:pStyle w:val="13"/>
        <w:rPr>
          <w:lang w:eastAsia="ar-SA"/>
        </w:rPr>
      </w:pPr>
      <w:r w:rsidRPr="00773D1C">
        <w:rPr>
          <w:lang w:eastAsia="ar-SA"/>
        </w:rPr>
        <w:t xml:space="preserve">недвижимости, правообладателями которых являются указанные лица). </w:t>
      </w:r>
    </w:p>
    <w:p w:rsidR="00773D1C" w:rsidRPr="00773D1C" w:rsidRDefault="00773D1C" w:rsidP="00773D1C">
      <w:pPr>
        <w:pStyle w:val="13"/>
        <w:rPr>
          <w:lang w:eastAsia="ar-SA"/>
        </w:rPr>
      </w:pPr>
      <w:r w:rsidRPr="00773D1C">
        <w:rPr>
          <w:lang w:eastAsia="ar-SA"/>
        </w:rPr>
        <w:t xml:space="preserve">Услуга оказывается на территории г. Новосибирска, кроме Советского и </w:t>
      </w:r>
    </w:p>
    <w:p w:rsidR="00773D1C" w:rsidRPr="00773D1C" w:rsidRDefault="00773D1C" w:rsidP="00773D1C">
      <w:pPr>
        <w:pStyle w:val="13"/>
        <w:rPr>
          <w:lang w:eastAsia="ar-SA"/>
        </w:rPr>
      </w:pPr>
      <w:r w:rsidRPr="00773D1C">
        <w:rPr>
          <w:lang w:eastAsia="ar-SA"/>
        </w:rPr>
        <w:t xml:space="preserve">Первомайского районов, а также микрорайона Пашино Калининского </w:t>
      </w:r>
    </w:p>
    <w:p w:rsidR="00773D1C" w:rsidRPr="00773D1C" w:rsidRDefault="00773D1C" w:rsidP="00773D1C">
      <w:pPr>
        <w:pStyle w:val="13"/>
        <w:rPr>
          <w:lang w:eastAsia="ar-SA"/>
        </w:rPr>
      </w:pPr>
      <w:r w:rsidRPr="00773D1C">
        <w:rPr>
          <w:lang w:eastAsia="ar-SA"/>
        </w:rPr>
        <w:t>района.</w:t>
      </w:r>
    </w:p>
    <w:p w:rsidR="00773D1C" w:rsidRPr="00773D1C" w:rsidRDefault="00773D1C" w:rsidP="00773D1C">
      <w:pPr>
        <w:pStyle w:val="13"/>
        <w:rPr>
          <w:lang w:eastAsia="ar-SA"/>
        </w:rPr>
      </w:pPr>
      <w:r w:rsidRPr="00773D1C">
        <w:rPr>
          <w:lang w:eastAsia="ar-SA"/>
        </w:rPr>
        <w:t xml:space="preserve">Заказать курьерскую доставку невостребованных документов и </w:t>
      </w:r>
    </w:p>
    <w:p w:rsidR="00773D1C" w:rsidRPr="00773D1C" w:rsidRDefault="00773D1C" w:rsidP="00773D1C">
      <w:pPr>
        <w:pStyle w:val="13"/>
        <w:rPr>
          <w:lang w:eastAsia="ar-SA"/>
        </w:rPr>
      </w:pPr>
      <w:r w:rsidRPr="00773D1C">
        <w:rPr>
          <w:lang w:eastAsia="ar-SA"/>
        </w:rPr>
        <w:t xml:space="preserve">получить необходимую информацию о порядке оказания услуги можно по </w:t>
      </w:r>
    </w:p>
    <w:p w:rsidR="00773D1C" w:rsidRPr="00773D1C" w:rsidRDefault="00773D1C" w:rsidP="00773D1C">
      <w:pPr>
        <w:pStyle w:val="13"/>
        <w:rPr>
          <w:lang w:eastAsia="ar-SA"/>
        </w:rPr>
      </w:pPr>
      <w:r w:rsidRPr="00773D1C">
        <w:rPr>
          <w:lang w:eastAsia="ar-SA"/>
        </w:rPr>
        <w:t xml:space="preserve">телефонам: 8 (383) 349-95-79; 8 (383) 349-95-69, доб. 7, а также по </w:t>
      </w:r>
    </w:p>
    <w:p w:rsidR="00773D1C" w:rsidRPr="00773D1C" w:rsidRDefault="00773D1C" w:rsidP="00773D1C">
      <w:pPr>
        <w:pStyle w:val="13"/>
        <w:rPr>
          <w:lang w:eastAsia="ar-SA"/>
        </w:rPr>
      </w:pPr>
      <w:r w:rsidRPr="00773D1C">
        <w:rPr>
          <w:lang w:eastAsia="ar-SA"/>
        </w:rPr>
        <w:t xml:space="preserve">электронной почте: vpd@54.kadastr.ru.  </w:t>
      </w:r>
    </w:p>
    <w:p w:rsidR="00773D1C" w:rsidRPr="00773D1C" w:rsidRDefault="00773D1C" w:rsidP="00773D1C">
      <w:pPr>
        <w:pStyle w:val="13"/>
        <w:rPr>
          <w:lang w:eastAsia="ar-SA"/>
        </w:rPr>
      </w:pPr>
      <w:r w:rsidRPr="00773D1C">
        <w:rPr>
          <w:lang w:eastAsia="ar-SA"/>
        </w:rPr>
        <w:t xml:space="preserve">Какие документы необходимо предъявить для получения </w:t>
      </w:r>
    </w:p>
    <w:p w:rsidR="00773D1C" w:rsidRPr="00773D1C" w:rsidRDefault="00773D1C" w:rsidP="00773D1C">
      <w:pPr>
        <w:pStyle w:val="13"/>
        <w:rPr>
          <w:lang w:eastAsia="ar-SA"/>
        </w:rPr>
      </w:pPr>
      <w:r w:rsidRPr="00773D1C">
        <w:rPr>
          <w:lang w:eastAsia="ar-SA"/>
        </w:rPr>
        <w:t>невостребованных документов?</w:t>
      </w:r>
    </w:p>
    <w:p w:rsidR="00773D1C" w:rsidRPr="00773D1C" w:rsidRDefault="00773D1C" w:rsidP="00773D1C">
      <w:pPr>
        <w:pStyle w:val="13"/>
        <w:rPr>
          <w:lang w:eastAsia="ar-SA"/>
        </w:rPr>
      </w:pPr>
      <w:r w:rsidRPr="00773D1C">
        <w:rPr>
          <w:lang w:eastAsia="ar-SA"/>
        </w:rPr>
        <w:t xml:space="preserve">Чтобы забрать невостребованные документы, заявителю необходимо </w:t>
      </w:r>
    </w:p>
    <w:p w:rsidR="00773D1C" w:rsidRPr="00773D1C" w:rsidRDefault="00773D1C" w:rsidP="00773D1C">
      <w:pPr>
        <w:pStyle w:val="13"/>
        <w:rPr>
          <w:lang w:eastAsia="ar-SA"/>
        </w:rPr>
      </w:pPr>
      <w:r w:rsidRPr="00773D1C">
        <w:rPr>
          <w:lang w:eastAsia="ar-SA"/>
        </w:rPr>
        <w:t xml:space="preserve">предъявить документ, удостоверяющий личность, в случае обращения </w:t>
      </w:r>
    </w:p>
    <w:p w:rsidR="00773D1C" w:rsidRPr="00773D1C" w:rsidRDefault="00773D1C" w:rsidP="00773D1C">
      <w:pPr>
        <w:pStyle w:val="13"/>
        <w:rPr>
          <w:lang w:eastAsia="ar-SA"/>
        </w:rPr>
      </w:pPr>
      <w:r w:rsidRPr="00773D1C">
        <w:rPr>
          <w:lang w:eastAsia="ar-SA"/>
        </w:rPr>
        <w:t xml:space="preserve">законного представителя – нотариально удостоверенную доверенность. 8 </w:t>
      </w:r>
    </w:p>
    <w:p w:rsidR="00773D1C" w:rsidRPr="00773D1C" w:rsidRDefault="00773D1C" w:rsidP="00773D1C">
      <w:pPr>
        <w:pStyle w:val="13"/>
        <w:rPr>
          <w:lang w:eastAsia="ar-SA"/>
        </w:rPr>
      </w:pPr>
      <w:r w:rsidRPr="00773D1C">
        <w:rPr>
          <w:lang w:eastAsia="ar-SA"/>
        </w:rPr>
        <w:t xml:space="preserve">(383) 349-95-79; 8 (383) 349-95-69, доб. 7, а также по электронной почте: </w:t>
      </w:r>
    </w:p>
    <w:p w:rsidR="00773D1C" w:rsidRDefault="00B42E47" w:rsidP="00773D1C">
      <w:pPr>
        <w:pStyle w:val="13"/>
        <w:rPr>
          <w:lang w:eastAsia="ar-SA"/>
        </w:rPr>
      </w:pPr>
      <w:hyperlink r:id="rId8" w:history="1">
        <w:r w:rsidR="00773D1C" w:rsidRPr="00EF4D27">
          <w:rPr>
            <w:rStyle w:val="af9"/>
            <w:rFonts w:ascii="Times New Roman" w:eastAsia="Times New Roman" w:hAnsi="Times New Roman" w:cs="Times New Roman"/>
            <w:b/>
            <w:sz w:val="20"/>
            <w:szCs w:val="20"/>
            <w:lang w:eastAsia="ar-SA"/>
          </w:rPr>
          <w:t>vpd@54.kadastr.ru</w:t>
        </w:r>
      </w:hyperlink>
      <w:r w:rsidR="00773D1C" w:rsidRPr="00773D1C">
        <w:rPr>
          <w:lang w:eastAsia="ar-SA"/>
        </w:rPr>
        <w:t>.</w:t>
      </w:r>
    </w:p>
    <w:p w:rsidR="00773D1C" w:rsidRDefault="00773D1C" w:rsidP="00773D1C">
      <w:pPr>
        <w:pStyle w:val="13"/>
        <w:rPr>
          <w:lang w:eastAsia="ar-SA"/>
        </w:rPr>
      </w:pPr>
    </w:p>
    <w:p w:rsidR="00773D1C" w:rsidRPr="00773D1C" w:rsidRDefault="00773D1C" w:rsidP="00773D1C">
      <w:pPr>
        <w:pStyle w:val="13"/>
        <w:rPr>
          <w:lang w:eastAsia="ar-SA"/>
        </w:rPr>
      </w:pPr>
    </w:p>
    <w:p w:rsidR="00773D1C" w:rsidRPr="00773D1C" w:rsidRDefault="00773D1C" w:rsidP="00773D1C">
      <w:pPr>
        <w:pStyle w:val="13"/>
        <w:jc w:val="center"/>
        <w:rPr>
          <w:b/>
          <w:lang w:eastAsia="ar-SA"/>
        </w:rPr>
      </w:pPr>
      <w:r w:rsidRPr="00773D1C">
        <w:rPr>
          <w:b/>
          <w:lang w:eastAsia="ar-SA"/>
        </w:rPr>
        <w:t>Час Росреестра - в МФЦ:</w:t>
      </w:r>
    </w:p>
    <w:p w:rsidR="00773D1C" w:rsidRPr="00773D1C" w:rsidRDefault="00773D1C" w:rsidP="00773D1C">
      <w:pPr>
        <w:pStyle w:val="13"/>
        <w:jc w:val="center"/>
        <w:rPr>
          <w:b/>
          <w:lang w:eastAsia="ar-SA"/>
        </w:rPr>
      </w:pPr>
      <w:r w:rsidRPr="00773D1C">
        <w:rPr>
          <w:b/>
          <w:lang w:eastAsia="ar-SA"/>
        </w:rPr>
        <w:t>специалисты Росреестра отвечают на вопросы заявителей</w:t>
      </w:r>
    </w:p>
    <w:p w:rsidR="00773D1C" w:rsidRPr="00773D1C" w:rsidRDefault="00773D1C" w:rsidP="00773D1C">
      <w:pPr>
        <w:pStyle w:val="13"/>
        <w:rPr>
          <w:lang w:eastAsia="ar-SA"/>
        </w:rPr>
      </w:pPr>
    </w:p>
    <w:p w:rsidR="00773D1C" w:rsidRPr="00773D1C" w:rsidRDefault="00773D1C" w:rsidP="00773D1C">
      <w:pPr>
        <w:pStyle w:val="13"/>
        <w:rPr>
          <w:lang w:eastAsia="ar-SA"/>
        </w:rPr>
      </w:pPr>
      <w:r w:rsidRPr="00773D1C">
        <w:rPr>
          <w:lang w:eastAsia="ar-SA"/>
        </w:rPr>
        <w:t xml:space="preserve">10 ноября 2022 года, с 10:00 до 11:00, Росреестром совместно с МФЦ </w:t>
      </w:r>
    </w:p>
    <w:p w:rsidR="00773D1C" w:rsidRPr="00773D1C" w:rsidRDefault="00773D1C" w:rsidP="00773D1C">
      <w:pPr>
        <w:pStyle w:val="13"/>
        <w:rPr>
          <w:lang w:eastAsia="ar-SA"/>
        </w:rPr>
      </w:pPr>
      <w:r w:rsidRPr="00773D1C">
        <w:rPr>
          <w:lang w:eastAsia="ar-SA"/>
        </w:rPr>
        <w:t>будут проведены бесплатные консультации: «Час Росреестра – в МФЦ»:</w:t>
      </w:r>
    </w:p>
    <w:p w:rsidR="00773D1C" w:rsidRPr="00773D1C" w:rsidRDefault="00773D1C" w:rsidP="00773D1C">
      <w:pPr>
        <w:pStyle w:val="13"/>
        <w:rPr>
          <w:lang w:eastAsia="ar-SA"/>
        </w:rPr>
      </w:pPr>
      <w:proofErr w:type="spellStart"/>
      <w:r w:rsidRPr="00773D1C">
        <w:rPr>
          <w:lang w:eastAsia="ar-SA"/>
        </w:rPr>
        <w:t>г.Новосибирск</w:t>
      </w:r>
      <w:proofErr w:type="spellEnd"/>
      <w:r w:rsidRPr="00773D1C">
        <w:rPr>
          <w:lang w:eastAsia="ar-SA"/>
        </w:rPr>
        <w:t>, МФЦ «</w:t>
      </w:r>
      <w:proofErr w:type="spellStart"/>
      <w:r w:rsidRPr="00773D1C">
        <w:rPr>
          <w:lang w:eastAsia="ar-SA"/>
        </w:rPr>
        <w:t>Зыряновский</w:t>
      </w:r>
      <w:proofErr w:type="spellEnd"/>
      <w:r w:rsidRPr="00773D1C">
        <w:rPr>
          <w:lang w:eastAsia="ar-SA"/>
        </w:rPr>
        <w:t xml:space="preserve">», ул. </w:t>
      </w:r>
      <w:proofErr w:type="spellStart"/>
      <w:r w:rsidRPr="00773D1C">
        <w:rPr>
          <w:lang w:eastAsia="ar-SA"/>
        </w:rPr>
        <w:t>Зыряновская</w:t>
      </w:r>
      <w:proofErr w:type="spellEnd"/>
      <w:r w:rsidRPr="00773D1C">
        <w:rPr>
          <w:lang w:eastAsia="ar-SA"/>
        </w:rPr>
        <w:t>, д.63</w:t>
      </w:r>
    </w:p>
    <w:p w:rsidR="00773D1C" w:rsidRPr="00773D1C" w:rsidRDefault="00773D1C" w:rsidP="00773D1C">
      <w:pPr>
        <w:pStyle w:val="13"/>
        <w:rPr>
          <w:lang w:eastAsia="ar-SA"/>
        </w:rPr>
      </w:pPr>
      <w:proofErr w:type="spellStart"/>
      <w:r w:rsidRPr="00773D1C">
        <w:rPr>
          <w:lang w:eastAsia="ar-SA"/>
        </w:rPr>
        <w:t>р.п</w:t>
      </w:r>
      <w:proofErr w:type="spellEnd"/>
      <w:r w:rsidRPr="00773D1C">
        <w:rPr>
          <w:lang w:eastAsia="ar-SA"/>
        </w:rPr>
        <w:t xml:space="preserve">. Кольцово, МФЦ </w:t>
      </w:r>
      <w:proofErr w:type="spellStart"/>
      <w:r w:rsidRPr="00773D1C">
        <w:rPr>
          <w:lang w:eastAsia="ar-SA"/>
        </w:rPr>
        <w:t>р.п</w:t>
      </w:r>
      <w:proofErr w:type="spellEnd"/>
      <w:r w:rsidRPr="00773D1C">
        <w:rPr>
          <w:lang w:eastAsia="ar-SA"/>
        </w:rPr>
        <w:t>. Кольцово, Никольский проспект, д. 1</w:t>
      </w:r>
    </w:p>
    <w:p w:rsidR="00773D1C" w:rsidRPr="00773D1C" w:rsidRDefault="00773D1C" w:rsidP="00773D1C">
      <w:pPr>
        <w:pStyle w:val="13"/>
        <w:rPr>
          <w:lang w:eastAsia="ar-SA"/>
        </w:rPr>
      </w:pPr>
      <w:r w:rsidRPr="00773D1C">
        <w:rPr>
          <w:lang w:eastAsia="ar-SA"/>
        </w:rPr>
        <w:t>г. Татарск, МФЦ Татарского района, ул. Ленина, д. 80</w:t>
      </w:r>
    </w:p>
    <w:p w:rsidR="00773D1C" w:rsidRPr="00773D1C" w:rsidRDefault="00773D1C" w:rsidP="00773D1C">
      <w:pPr>
        <w:pStyle w:val="13"/>
        <w:rPr>
          <w:lang w:eastAsia="ar-SA"/>
        </w:rPr>
      </w:pPr>
      <w:r w:rsidRPr="00773D1C">
        <w:rPr>
          <w:lang w:eastAsia="ar-SA"/>
        </w:rPr>
        <w:t xml:space="preserve">г. Карасук, МФЦ Карасукского района, ул. Октябрьская, д. </w:t>
      </w:r>
      <w:proofErr w:type="gramStart"/>
      <w:r w:rsidRPr="00773D1C">
        <w:rPr>
          <w:lang w:eastAsia="ar-SA"/>
        </w:rPr>
        <w:t>65</w:t>
      </w:r>
      <w:proofErr w:type="gramEnd"/>
      <w:r w:rsidRPr="00773D1C">
        <w:rPr>
          <w:lang w:eastAsia="ar-SA"/>
        </w:rPr>
        <w:t xml:space="preserve"> а</w:t>
      </w:r>
    </w:p>
    <w:p w:rsidR="00773D1C" w:rsidRPr="00773D1C" w:rsidRDefault="00773D1C" w:rsidP="00773D1C">
      <w:pPr>
        <w:pStyle w:val="13"/>
        <w:rPr>
          <w:lang w:eastAsia="ar-SA"/>
        </w:rPr>
      </w:pPr>
      <w:r w:rsidRPr="00773D1C">
        <w:rPr>
          <w:lang w:eastAsia="ar-SA"/>
        </w:rPr>
        <w:t xml:space="preserve">г. Болотное, МФЦ </w:t>
      </w:r>
      <w:proofErr w:type="spellStart"/>
      <w:r w:rsidRPr="00773D1C">
        <w:rPr>
          <w:lang w:eastAsia="ar-SA"/>
        </w:rPr>
        <w:t>Болотнинского</w:t>
      </w:r>
      <w:proofErr w:type="spellEnd"/>
      <w:r w:rsidRPr="00773D1C">
        <w:rPr>
          <w:lang w:eastAsia="ar-SA"/>
        </w:rPr>
        <w:t xml:space="preserve"> района, ул. Максима Горького, д. 33</w:t>
      </w:r>
    </w:p>
    <w:p w:rsidR="00773D1C" w:rsidRPr="00773D1C" w:rsidRDefault="00773D1C" w:rsidP="00773D1C">
      <w:pPr>
        <w:pStyle w:val="13"/>
        <w:rPr>
          <w:lang w:eastAsia="ar-SA"/>
        </w:rPr>
      </w:pPr>
      <w:r w:rsidRPr="00773D1C">
        <w:rPr>
          <w:lang w:eastAsia="ar-SA"/>
        </w:rPr>
        <w:t xml:space="preserve">г. Каргат, МФЦ </w:t>
      </w:r>
      <w:proofErr w:type="spellStart"/>
      <w:r w:rsidRPr="00773D1C">
        <w:rPr>
          <w:lang w:eastAsia="ar-SA"/>
        </w:rPr>
        <w:t>Каргатского</w:t>
      </w:r>
      <w:proofErr w:type="spellEnd"/>
      <w:r w:rsidRPr="00773D1C">
        <w:rPr>
          <w:lang w:eastAsia="ar-SA"/>
        </w:rPr>
        <w:t xml:space="preserve"> района, ул. Советская, д. 130 з</w:t>
      </w:r>
    </w:p>
    <w:p w:rsidR="00773D1C" w:rsidRPr="00773D1C" w:rsidRDefault="00773D1C" w:rsidP="00773D1C">
      <w:pPr>
        <w:pStyle w:val="13"/>
        <w:rPr>
          <w:lang w:eastAsia="ar-SA"/>
        </w:rPr>
      </w:pPr>
      <w:r w:rsidRPr="00773D1C">
        <w:rPr>
          <w:lang w:eastAsia="ar-SA"/>
        </w:rPr>
        <w:t>с. Кочки, МФЦ Кочковского района, ул. Советская, д. 22</w:t>
      </w:r>
    </w:p>
    <w:p w:rsidR="00773D1C" w:rsidRPr="00773D1C" w:rsidRDefault="00773D1C" w:rsidP="00773D1C">
      <w:pPr>
        <w:pStyle w:val="13"/>
        <w:rPr>
          <w:lang w:eastAsia="ar-SA"/>
        </w:rPr>
      </w:pPr>
      <w:r w:rsidRPr="00773D1C">
        <w:rPr>
          <w:lang w:eastAsia="ar-SA"/>
        </w:rPr>
        <w:t xml:space="preserve"> «Час Росреестра в МФЦ» - консультации специалистов </w:t>
      </w:r>
    </w:p>
    <w:p w:rsidR="00773D1C" w:rsidRPr="00773D1C" w:rsidRDefault="00773D1C" w:rsidP="00773D1C">
      <w:pPr>
        <w:pStyle w:val="13"/>
        <w:rPr>
          <w:lang w:eastAsia="ar-SA"/>
        </w:rPr>
      </w:pPr>
      <w:r w:rsidRPr="00773D1C">
        <w:rPr>
          <w:lang w:eastAsia="ar-SA"/>
        </w:rPr>
        <w:t xml:space="preserve">новосибирского Росреестра, которые проводятся каждый четверг, с 10.00 до </w:t>
      </w:r>
    </w:p>
    <w:p w:rsidR="00773D1C" w:rsidRDefault="00773D1C" w:rsidP="00773D1C">
      <w:pPr>
        <w:pStyle w:val="13"/>
        <w:rPr>
          <w:lang w:eastAsia="ar-SA"/>
        </w:rPr>
      </w:pPr>
      <w:r w:rsidRPr="00773D1C">
        <w:rPr>
          <w:lang w:eastAsia="ar-SA"/>
        </w:rPr>
        <w:t>11.00 в филиалах МФЦ. График консультаций.</w:t>
      </w:r>
    </w:p>
    <w:p w:rsidR="00773D1C" w:rsidRPr="00773D1C" w:rsidRDefault="00773D1C" w:rsidP="00773D1C">
      <w:pPr>
        <w:pStyle w:val="13"/>
        <w:jc w:val="center"/>
        <w:rPr>
          <w:b/>
          <w:lang w:eastAsia="ar-SA"/>
        </w:rPr>
      </w:pPr>
      <w:r w:rsidRPr="00773D1C">
        <w:rPr>
          <w:b/>
          <w:lang w:eastAsia="ar-SA"/>
        </w:rPr>
        <w:lastRenderedPageBreak/>
        <w:t xml:space="preserve">В Новосибирской области </w:t>
      </w:r>
      <w:proofErr w:type="spellStart"/>
      <w:r w:rsidRPr="00773D1C">
        <w:rPr>
          <w:b/>
          <w:lang w:eastAsia="ar-SA"/>
        </w:rPr>
        <w:t>беспилотники</w:t>
      </w:r>
      <w:proofErr w:type="spellEnd"/>
      <w:r w:rsidRPr="00773D1C">
        <w:rPr>
          <w:b/>
          <w:lang w:eastAsia="ar-SA"/>
        </w:rPr>
        <w:t xml:space="preserve"> обеспечивают реестр</w:t>
      </w:r>
    </w:p>
    <w:p w:rsidR="00773D1C" w:rsidRPr="00773D1C" w:rsidRDefault="00773D1C" w:rsidP="00773D1C">
      <w:pPr>
        <w:pStyle w:val="13"/>
        <w:jc w:val="center"/>
        <w:rPr>
          <w:b/>
          <w:lang w:eastAsia="ar-SA"/>
        </w:rPr>
      </w:pPr>
      <w:r w:rsidRPr="00773D1C">
        <w:rPr>
          <w:b/>
          <w:lang w:eastAsia="ar-SA"/>
        </w:rPr>
        <w:t>недвижимости полными и точными сведениями</w:t>
      </w:r>
    </w:p>
    <w:p w:rsidR="00773D1C" w:rsidRDefault="00773D1C" w:rsidP="00773D1C">
      <w:pPr>
        <w:pStyle w:val="13"/>
        <w:rPr>
          <w:lang w:eastAsia="ar-SA"/>
        </w:rPr>
      </w:pPr>
      <w:r>
        <w:rPr>
          <w:lang w:eastAsia="ar-SA"/>
        </w:rPr>
        <w:t xml:space="preserve">Управление Росреестра по Новосибирской области продолжает </w:t>
      </w:r>
    </w:p>
    <w:p w:rsidR="00773D1C" w:rsidRDefault="00773D1C" w:rsidP="00773D1C">
      <w:pPr>
        <w:pStyle w:val="13"/>
        <w:rPr>
          <w:lang w:eastAsia="ar-SA"/>
        </w:rPr>
      </w:pPr>
      <w:r>
        <w:rPr>
          <w:lang w:eastAsia="ar-SA"/>
        </w:rPr>
        <w:t xml:space="preserve">реализацию проекта по использованию беспилотных летательных аппаратов </w:t>
      </w:r>
    </w:p>
    <w:p w:rsidR="00773D1C" w:rsidRDefault="00773D1C" w:rsidP="00773D1C">
      <w:pPr>
        <w:pStyle w:val="13"/>
        <w:rPr>
          <w:lang w:eastAsia="ar-SA"/>
        </w:rPr>
      </w:pPr>
      <w:r>
        <w:rPr>
          <w:lang w:eastAsia="ar-SA"/>
        </w:rPr>
        <w:t xml:space="preserve">на территории региона. В октябре 2022 года с помощью воздушного судна </w:t>
      </w:r>
    </w:p>
    <w:p w:rsidR="00773D1C" w:rsidRDefault="00773D1C" w:rsidP="00773D1C">
      <w:pPr>
        <w:pStyle w:val="13"/>
        <w:rPr>
          <w:lang w:eastAsia="ar-SA"/>
        </w:rPr>
      </w:pPr>
      <w:r>
        <w:rPr>
          <w:lang w:eastAsia="ar-SA"/>
        </w:rPr>
        <w:t xml:space="preserve">было обследовано 1250 земельных участков над территорией рабочего </w:t>
      </w:r>
    </w:p>
    <w:p w:rsidR="00773D1C" w:rsidRDefault="00773D1C" w:rsidP="00773D1C">
      <w:pPr>
        <w:pStyle w:val="13"/>
        <w:rPr>
          <w:lang w:eastAsia="ar-SA"/>
        </w:rPr>
      </w:pPr>
      <w:r>
        <w:rPr>
          <w:lang w:eastAsia="ar-SA"/>
        </w:rPr>
        <w:t xml:space="preserve">поселка Сузун Новосибирской области. Общая площадь обследованных </w:t>
      </w:r>
    </w:p>
    <w:p w:rsidR="00773D1C" w:rsidRDefault="00773D1C" w:rsidP="00773D1C">
      <w:pPr>
        <w:pStyle w:val="13"/>
        <w:rPr>
          <w:lang w:eastAsia="ar-SA"/>
        </w:rPr>
      </w:pPr>
      <w:r>
        <w:rPr>
          <w:lang w:eastAsia="ar-SA"/>
        </w:rPr>
        <w:t>территорий составила 465 гектаров.</w:t>
      </w:r>
    </w:p>
    <w:p w:rsidR="00773D1C" w:rsidRDefault="00773D1C" w:rsidP="00773D1C">
      <w:pPr>
        <w:pStyle w:val="13"/>
        <w:rPr>
          <w:lang w:eastAsia="ar-SA"/>
        </w:rPr>
      </w:pPr>
      <w:r>
        <w:rPr>
          <w:lang w:eastAsia="ar-SA"/>
        </w:rPr>
        <w:t xml:space="preserve">Снимки высокого разрешения, сделанные с помощью </w:t>
      </w:r>
      <w:proofErr w:type="spellStart"/>
      <w:r>
        <w:rPr>
          <w:lang w:eastAsia="ar-SA"/>
        </w:rPr>
        <w:t>беспилотника</w:t>
      </w:r>
      <w:proofErr w:type="spellEnd"/>
      <w:r>
        <w:rPr>
          <w:lang w:eastAsia="ar-SA"/>
        </w:rPr>
        <w:t xml:space="preserve">, </w:t>
      </w:r>
    </w:p>
    <w:p w:rsidR="00773D1C" w:rsidRDefault="00773D1C" w:rsidP="00773D1C">
      <w:pPr>
        <w:pStyle w:val="13"/>
        <w:rPr>
          <w:lang w:eastAsia="ar-SA"/>
        </w:rPr>
      </w:pPr>
      <w:r>
        <w:rPr>
          <w:lang w:eastAsia="ar-SA"/>
        </w:rPr>
        <w:t xml:space="preserve">позволяют проверять корректность данных о земельных участках в Едином </w:t>
      </w:r>
    </w:p>
    <w:p w:rsidR="00773D1C" w:rsidRDefault="00773D1C" w:rsidP="00773D1C">
      <w:pPr>
        <w:pStyle w:val="13"/>
        <w:rPr>
          <w:lang w:eastAsia="ar-SA"/>
        </w:rPr>
      </w:pPr>
      <w:r>
        <w:rPr>
          <w:lang w:eastAsia="ar-SA"/>
        </w:rPr>
        <w:t xml:space="preserve">государственном реестре недвижимости и при необходимости вносить </w:t>
      </w:r>
    </w:p>
    <w:p w:rsidR="00773D1C" w:rsidRDefault="00773D1C" w:rsidP="00773D1C">
      <w:pPr>
        <w:pStyle w:val="13"/>
        <w:rPr>
          <w:lang w:eastAsia="ar-SA"/>
        </w:rPr>
      </w:pPr>
      <w:r>
        <w:rPr>
          <w:lang w:eastAsia="ar-SA"/>
        </w:rPr>
        <w:t xml:space="preserve">исправления. Как поясняет заместитель руководителя новосибирского </w:t>
      </w:r>
    </w:p>
    <w:p w:rsidR="00773D1C" w:rsidRDefault="00773D1C" w:rsidP="00773D1C">
      <w:pPr>
        <w:pStyle w:val="13"/>
        <w:rPr>
          <w:lang w:eastAsia="ar-SA"/>
        </w:rPr>
      </w:pPr>
      <w:r>
        <w:rPr>
          <w:lang w:eastAsia="ar-SA"/>
        </w:rPr>
        <w:t xml:space="preserve">Росреестра Иван Пархоменко, с помощью </w:t>
      </w:r>
      <w:proofErr w:type="spellStart"/>
      <w:r>
        <w:rPr>
          <w:lang w:eastAsia="ar-SA"/>
        </w:rPr>
        <w:t>беспилотника</w:t>
      </w:r>
      <w:proofErr w:type="spellEnd"/>
      <w:r>
        <w:rPr>
          <w:lang w:eastAsia="ar-SA"/>
        </w:rPr>
        <w:t xml:space="preserve"> ведомство также </w:t>
      </w:r>
    </w:p>
    <w:p w:rsidR="00773D1C" w:rsidRDefault="00773D1C" w:rsidP="00773D1C">
      <w:pPr>
        <w:pStyle w:val="13"/>
        <w:rPr>
          <w:lang w:eastAsia="ar-SA"/>
        </w:rPr>
      </w:pPr>
      <w:r>
        <w:rPr>
          <w:lang w:eastAsia="ar-SA"/>
        </w:rPr>
        <w:t xml:space="preserve">реализует функции по соблюдению земельного законодательства. В </w:t>
      </w:r>
    </w:p>
    <w:p w:rsidR="00773D1C" w:rsidRDefault="00773D1C" w:rsidP="00773D1C">
      <w:pPr>
        <w:pStyle w:val="13"/>
        <w:rPr>
          <w:lang w:eastAsia="ar-SA"/>
        </w:rPr>
      </w:pPr>
      <w:r>
        <w:rPr>
          <w:lang w:eastAsia="ar-SA"/>
        </w:rPr>
        <w:t xml:space="preserve">частности, выявляет самовольное занятие земель и контролирует </w:t>
      </w:r>
    </w:p>
    <w:p w:rsidR="00773D1C" w:rsidRDefault="00773D1C" w:rsidP="00773D1C">
      <w:pPr>
        <w:pStyle w:val="13"/>
        <w:rPr>
          <w:lang w:eastAsia="ar-SA"/>
        </w:rPr>
      </w:pPr>
      <w:r>
        <w:rPr>
          <w:lang w:eastAsia="ar-SA"/>
        </w:rPr>
        <w:t>использование земельных участков по назначению.</w:t>
      </w:r>
    </w:p>
    <w:p w:rsidR="00773D1C" w:rsidRDefault="00773D1C" w:rsidP="00773D1C">
      <w:pPr>
        <w:pStyle w:val="13"/>
        <w:rPr>
          <w:lang w:eastAsia="ar-SA"/>
        </w:rPr>
      </w:pPr>
      <w:r>
        <w:rPr>
          <w:lang w:eastAsia="ar-SA"/>
        </w:rPr>
        <w:t xml:space="preserve">Управление Росреестра сообщает, что использование беспилотного </w:t>
      </w:r>
    </w:p>
    <w:p w:rsidR="00773D1C" w:rsidRDefault="00773D1C" w:rsidP="00773D1C">
      <w:pPr>
        <w:pStyle w:val="13"/>
        <w:rPr>
          <w:lang w:eastAsia="ar-SA"/>
        </w:rPr>
      </w:pPr>
      <w:r>
        <w:rPr>
          <w:lang w:eastAsia="ar-SA"/>
        </w:rPr>
        <w:t xml:space="preserve">летательного </w:t>
      </w:r>
      <w:proofErr w:type="gramStart"/>
      <w:r>
        <w:rPr>
          <w:lang w:eastAsia="ar-SA"/>
        </w:rPr>
        <w:t>аппарата  в</w:t>
      </w:r>
      <w:proofErr w:type="gramEnd"/>
      <w:r>
        <w:rPr>
          <w:lang w:eastAsia="ar-SA"/>
        </w:rPr>
        <w:t xml:space="preserve"> зимний период ограничено, поэтому реализация </w:t>
      </w:r>
    </w:p>
    <w:p w:rsidR="00773D1C" w:rsidRDefault="00773D1C" w:rsidP="00773D1C">
      <w:pPr>
        <w:pStyle w:val="13"/>
        <w:rPr>
          <w:lang w:eastAsia="ar-SA"/>
        </w:rPr>
      </w:pPr>
      <w:r>
        <w:rPr>
          <w:lang w:eastAsia="ar-SA"/>
        </w:rPr>
        <w:t xml:space="preserve">проекта в полной мере будет продолжена весной 2023 года при установлении </w:t>
      </w:r>
    </w:p>
    <w:p w:rsidR="00773D1C" w:rsidRDefault="00773D1C" w:rsidP="00773D1C">
      <w:pPr>
        <w:pStyle w:val="13"/>
        <w:rPr>
          <w:lang w:eastAsia="ar-SA"/>
        </w:rPr>
      </w:pPr>
      <w:r>
        <w:rPr>
          <w:lang w:eastAsia="ar-SA"/>
        </w:rPr>
        <w:t>соответствующих погодных условий.</w:t>
      </w:r>
    </w:p>
    <w:p w:rsidR="00773D1C" w:rsidRDefault="00773D1C" w:rsidP="00773D1C">
      <w:pPr>
        <w:pStyle w:val="13"/>
        <w:rPr>
          <w:lang w:eastAsia="ar-SA"/>
        </w:rPr>
      </w:pPr>
    </w:p>
    <w:p w:rsidR="00773D1C" w:rsidRPr="00773D1C" w:rsidRDefault="00773D1C" w:rsidP="00773D1C">
      <w:pPr>
        <w:pStyle w:val="13"/>
        <w:jc w:val="center"/>
        <w:rPr>
          <w:b/>
          <w:lang w:eastAsia="ar-SA"/>
        </w:rPr>
      </w:pPr>
      <w:r w:rsidRPr="00773D1C">
        <w:rPr>
          <w:b/>
          <w:lang w:eastAsia="ar-SA"/>
        </w:rPr>
        <w:t>Региональная кадастровая палата проведет горячую линию о</w:t>
      </w:r>
    </w:p>
    <w:p w:rsidR="00773D1C" w:rsidRPr="00773D1C" w:rsidRDefault="00773D1C" w:rsidP="00773D1C">
      <w:pPr>
        <w:pStyle w:val="13"/>
        <w:jc w:val="center"/>
        <w:rPr>
          <w:b/>
          <w:lang w:eastAsia="ar-SA"/>
        </w:rPr>
      </w:pPr>
      <w:r w:rsidRPr="00773D1C">
        <w:rPr>
          <w:b/>
          <w:lang w:eastAsia="ar-SA"/>
        </w:rPr>
        <w:t>получении невостребованных документов</w:t>
      </w:r>
    </w:p>
    <w:p w:rsidR="00773D1C" w:rsidRDefault="00773D1C" w:rsidP="00773D1C">
      <w:pPr>
        <w:pStyle w:val="13"/>
        <w:rPr>
          <w:lang w:eastAsia="ar-SA"/>
        </w:rPr>
      </w:pPr>
    </w:p>
    <w:p w:rsidR="00773D1C" w:rsidRDefault="00773D1C" w:rsidP="00773D1C">
      <w:pPr>
        <w:pStyle w:val="13"/>
        <w:rPr>
          <w:lang w:eastAsia="ar-SA"/>
        </w:rPr>
      </w:pPr>
      <w:r>
        <w:rPr>
          <w:lang w:eastAsia="ar-SA"/>
        </w:rPr>
        <w:t xml:space="preserve">Прием документов для проведения кадастрового учета и регистрации </w:t>
      </w:r>
    </w:p>
    <w:p w:rsidR="00773D1C" w:rsidRDefault="00773D1C" w:rsidP="00773D1C">
      <w:pPr>
        <w:pStyle w:val="13"/>
        <w:rPr>
          <w:lang w:eastAsia="ar-SA"/>
        </w:rPr>
      </w:pPr>
      <w:r>
        <w:rPr>
          <w:lang w:eastAsia="ar-SA"/>
        </w:rPr>
        <w:t xml:space="preserve">прав, а также выдачу подтверждающих документов по итогам оказания услуг </w:t>
      </w:r>
    </w:p>
    <w:p w:rsidR="00773D1C" w:rsidRDefault="00773D1C" w:rsidP="00773D1C">
      <w:pPr>
        <w:pStyle w:val="13"/>
        <w:rPr>
          <w:lang w:eastAsia="ar-SA"/>
        </w:rPr>
      </w:pPr>
      <w:r>
        <w:rPr>
          <w:lang w:eastAsia="ar-SA"/>
        </w:rPr>
        <w:t xml:space="preserve">осуществляют центры «Мои Документы» (МФЦ). Готовые документы </w:t>
      </w:r>
    </w:p>
    <w:p w:rsidR="00773D1C" w:rsidRDefault="00773D1C" w:rsidP="00773D1C">
      <w:pPr>
        <w:pStyle w:val="13"/>
        <w:rPr>
          <w:lang w:eastAsia="ar-SA"/>
        </w:rPr>
      </w:pPr>
      <w:r>
        <w:rPr>
          <w:lang w:eastAsia="ar-SA"/>
        </w:rPr>
        <w:t xml:space="preserve">хранятся в офисах МФЦ на протяжении 45 дней. Если заявители вовремя их </w:t>
      </w:r>
    </w:p>
    <w:p w:rsidR="00773D1C" w:rsidRDefault="00773D1C" w:rsidP="00773D1C">
      <w:pPr>
        <w:pStyle w:val="13"/>
        <w:rPr>
          <w:lang w:eastAsia="ar-SA"/>
        </w:rPr>
      </w:pPr>
      <w:r>
        <w:rPr>
          <w:lang w:eastAsia="ar-SA"/>
        </w:rPr>
        <w:t>не забрали, документы передаются в архив Кадастровой палаты.   </w:t>
      </w:r>
    </w:p>
    <w:p w:rsidR="00773D1C" w:rsidRDefault="00773D1C" w:rsidP="00773D1C">
      <w:pPr>
        <w:pStyle w:val="13"/>
        <w:rPr>
          <w:lang w:eastAsia="ar-SA"/>
        </w:rPr>
      </w:pPr>
      <w:r>
        <w:rPr>
          <w:lang w:eastAsia="ar-SA"/>
        </w:rPr>
        <w:t>Чаще всего заявители забывают забрать в МФЦ договоры купли-</w:t>
      </w:r>
    </w:p>
    <w:p w:rsidR="00773D1C" w:rsidRDefault="00773D1C" w:rsidP="00773D1C">
      <w:pPr>
        <w:pStyle w:val="13"/>
        <w:rPr>
          <w:lang w:eastAsia="ar-SA"/>
        </w:rPr>
      </w:pPr>
      <w:r>
        <w:rPr>
          <w:lang w:eastAsia="ar-SA"/>
        </w:rPr>
        <w:t xml:space="preserve">продажи и дарения, закладные, акты передачи, согласия и платежные </w:t>
      </w:r>
    </w:p>
    <w:p w:rsidR="00773D1C" w:rsidRDefault="00773D1C" w:rsidP="00773D1C">
      <w:pPr>
        <w:pStyle w:val="13"/>
        <w:rPr>
          <w:lang w:eastAsia="ar-SA"/>
        </w:rPr>
      </w:pPr>
      <w:r>
        <w:rPr>
          <w:lang w:eastAsia="ar-SA"/>
        </w:rPr>
        <w:t xml:space="preserve">документы – экземпляры продавцов недвижимости. Невостребованные </w:t>
      </w:r>
    </w:p>
    <w:p w:rsidR="00773D1C" w:rsidRDefault="00773D1C" w:rsidP="00773D1C">
      <w:pPr>
        <w:pStyle w:val="13"/>
        <w:rPr>
          <w:lang w:eastAsia="ar-SA"/>
        </w:rPr>
      </w:pPr>
      <w:r>
        <w:rPr>
          <w:lang w:eastAsia="ar-SA"/>
        </w:rPr>
        <w:t xml:space="preserve">документы могут понадобиться гражданам в срочном порядке, например, для </w:t>
      </w:r>
    </w:p>
    <w:p w:rsidR="00773D1C" w:rsidRDefault="00773D1C" w:rsidP="00773D1C">
      <w:pPr>
        <w:pStyle w:val="13"/>
        <w:rPr>
          <w:lang w:eastAsia="ar-SA"/>
        </w:rPr>
      </w:pPr>
      <w:r>
        <w:rPr>
          <w:lang w:eastAsia="ar-SA"/>
        </w:rPr>
        <w:t>оформления кредита или продажи собственности.</w:t>
      </w:r>
    </w:p>
    <w:p w:rsidR="00773D1C" w:rsidRDefault="00773D1C" w:rsidP="00773D1C">
      <w:pPr>
        <w:pStyle w:val="13"/>
        <w:rPr>
          <w:lang w:eastAsia="ar-SA"/>
        </w:rPr>
      </w:pPr>
      <w:r>
        <w:rPr>
          <w:lang w:eastAsia="ar-SA"/>
        </w:rPr>
        <w:t xml:space="preserve">Вопросы о порядке получения невостребованных документов из архива </w:t>
      </w:r>
    </w:p>
    <w:p w:rsidR="00773D1C" w:rsidRDefault="00773D1C" w:rsidP="00773D1C">
      <w:pPr>
        <w:pStyle w:val="13"/>
        <w:rPr>
          <w:lang w:eastAsia="ar-SA"/>
        </w:rPr>
      </w:pPr>
      <w:r>
        <w:rPr>
          <w:lang w:eastAsia="ar-SA"/>
        </w:rPr>
        <w:t xml:space="preserve">Кадастровой палаты жители региона смогут задать в среду 9 ноября в </w:t>
      </w:r>
    </w:p>
    <w:p w:rsidR="00773D1C" w:rsidRDefault="00773D1C" w:rsidP="00773D1C">
      <w:pPr>
        <w:pStyle w:val="13"/>
        <w:rPr>
          <w:lang w:eastAsia="ar-SA"/>
        </w:rPr>
      </w:pPr>
      <w:r>
        <w:rPr>
          <w:lang w:eastAsia="ar-SA"/>
        </w:rPr>
        <w:t xml:space="preserve">рамках телефонного консультирования. Заместитель начальника </w:t>
      </w:r>
    </w:p>
    <w:p w:rsidR="00773D1C" w:rsidRDefault="00773D1C" w:rsidP="00773D1C">
      <w:pPr>
        <w:pStyle w:val="13"/>
        <w:rPr>
          <w:lang w:eastAsia="ar-SA"/>
        </w:rPr>
      </w:pPr>
      <w:r>
        <w:rPr>
          <w:lang w:eastAsia="ar-SA"/>
        </w:rPr>
        <w:t xml:space="preserve">межрайонного отдела Кадастровой палаты по Новосибирской области </w:t>
      </w:r>
    </w:p>
    <w:p w:rsidR="00773D1C" w:rsidRDefault="00773D1C" w:rsidP="00773D1C">
      <w:pPr>
        <w:pStyle w:val="13"/>
        <w:rPr>
          <w:lang w:eastAsia="ar-SA"/>
        </w:rPr>
      </w:pPr>
      <w:r>
        <w:rPr>
          <w:lang w:eastAsia="ar-SA"/>
        </w:rPr>
        <w:t xml:space="preserve">Марина Кабанова проведет горячую линию с 10:00 до 12:00 по телефону:              </w:t>
      </w:r>
    </w:p>
    <w:p w:rsidR="00773D1C" w:rsidRDefault="00773D1C" w:rsidP="00773D1C">
      <w:pPr>
        <w:pStyle w:val="13"/>
        <w:rPr>
          <w:lang w:eastAsia="ar-SA"/>
        </w:rPr>
      </w:pPr>
      <w:r>
        <w:rPr>
          <w:lang w:eastAsia="ar-SA"/>
        </w:rPr>
        <w:t>8 (383) 349-95-69, доб. 2146.</w:t>
      </w:r>
    </w:p>
    <w:p w:rsidR="00773D1C" w:rsidRDefault="00773D1C" w:rsidP="00773D1C">
      <w:pPr>
        <w:pStyle w:val="13"/>
        <w:rPr>
          <w:lang w:eastAsia="ar-SA"/>
        </w:rPr>
      </w:pPr>
    </w:p>
    <w:p w:rsidR="00773D1C" w:rsidRPr="00773D1C" w:rsidRDefault="00773D1C" w:rsidP="00773D1C">
      <w:pPr>
        <w:pStyle w:val="13"/>
        <w:jc w:val="center"/>
        <w:rPr>
          <w:b/>
          <w:lang w:eastAsia="ar-SA"/>
        </w:rPr>
      </w:pPr>
      <w:r w:rsidRPr="00773D1C">
        <w:rPr>
          <w:b/>
          <w:lang w:eastAsia="ar-SA"/>
        </w:rPr>
        <w:t>В региональном Росреестре рассказали о минимальном размере</w:t>
      </w:r>
    </w:p>
    <w:p w:rsidR="00773D1C" w:rsidRDefault="00773D1C" w:rsidP="00773D1C">
      <w:pPr>
        <w:pStyle w:val="13"/>
        <w:jc w:val="center"/>
        <w:rPr>
          <w:lang w:eastAsia="ar-SA"/>
        </w:rPr>
      </w:pPr>
      <w:r w:rsidRPr="00773D1C">
        <w:rPr>
          <w:b/>
          <w:lang w:eastAsia="ar-SA"/>
        </w:rPr>
        <w:t>долей при покупке жилья</w:t>
      </w:r>
    </w:p>
    <w:p w:rsidR="00773D1C" w:rsidRDefault="00773D1C" w:rsidP="00773D1C">
      <w:pPr>
        <w:pStyle w:val="13"/>
        <w:rPr>
          <w:lang w:eastAsia="ar-SA"/>
        </w:rPr>
      </w:pPr>
      <w:r>
        <w:rPr>
          <w:lang w:eastAsia="ar-SA"/>
        </w:rPr>
        <w:t xml:space="preserve">С 1 сентября 2022 года законодательством установлен запрет на </w:t>
      </w:r>
    </w:p>
    <w:p w:rsidR="00773D1C" w:rsidRDefault="00773D1C" w:rsidP="00773D1C">
      <w:pPr>
        <w:pStyle w:val="13"/>
        <w:rPr>
          <w:lang w:eastAsia="ar-SA"/>
        </w:rPr>
      </w:pPr>
      <w:r>
        <w:rPr>
          <w:lang w:eastAsia="ar-SA"/>
        </w:rPr>
        <w:t xml:space="preserve">совершение сделок с жилыми помещениями, если в результате такого </w:t>
      </w:r>
    </w:p>
    <w:p w:rsidR="00773D1C" w:rsidRDefault="00773D1C" w:rsidP="00773D1C">
      <w:pPr>
        <w:pStyle w:val="13"/>
        <w:rPr>
          <w:lang w:eastAsia="ar-SA"/>
        </w:rPr>
      </w:pPr>
      <w:r>
        <w:rPr>
          <w:lang w:eastAsia="ar-SA"/>
        </w:rPr>
        <w:t xml:space="preserve">приобретения в собственности гражданина окажется доля, которая </w:t>
      </w:r>
    </w:p>
    <w:p w:rsidR="00773D1C" w:rsidRDefault="00773D1C" w:rsidP="00773D1C">
      <w:pPr>
        <w:pStyle w:val="13"/>
        <w:rPr>
          <w:lang w:eastAsia="ar-SA"/>
        </w:rPr>
      </w:pPr>
      <w:r>
        <w:rPr>
          <w:lang w:eastAsia="ar-SA"/>
        </w:rPr>
        <w:t>составляет менее 6 кв. м.</w:t>
      </w:r>
    </w:p>
    <w:p w:rsidR="00773D1C" w:rsidRDefault="00773D1C" w:rsidP="00773D1C">
      <w:pPr>
        <w:pStyle w:val="13"/>
        <w:rPr>
          <w:lang w:eastAsia="ar-SA"/>
        </w:rPr>
      </w:pPr>
      <w:r>
        <w:rPr>
          <w:lang w:eastAsia="ar-SA"/>
        </w:rPr>
        <w:t xml:space="preserve">На практике у граждан часто возникает вопрос, как проверить размер </w:t>
      </w:r>
    </w:p>
    <w:p w:rsidR="00773D1C" w:rsidRDefault="00773D1C" w:rsidP="00773D1C">
      <w:pPr>
        <w:pStyle w:val="13"/>
        <w:rPr>
          <w:lang w:eastAsia="ar-SA"/>
        </w:rPr>
      </w:pPr>
      <w:r>
        <w:rPr>
          <w:lang w:eastAsia="ar-SA"/>
        </w:rPr>
        <w:t xml:space="preserve">доли при приобретении жилого помещения несколькими собственниками, </w:t>
      </w:r>
    </w:p>
    <w:p w:rsidR="00773D1C" w:rsidRDefault="00773D1C" w:rsidP="00773D1C">
      <w:pPr>
        <w:pStyle w:val="13"/>
        <w:rPr>
          <w:lang w:eastAsia="ar-SA"/>
        </w:rPr>
      </w:pPr>
      <w:r>
        <w:rPr>
          <w:lang w:eastAsia="ar-SA"/>
        </w:rPr>
        <w:t>чтобы не попасть в ситуацию с покупкой «</w:t>
      </w:r>
      <w:proofErr w:type="spellStart"/>
      <w:r>
        <w:rPr>
          <w:lang w:eastAsia="ar-SA"/>
        </w:rPr>
        <w:t>микродолей</w:t>
      </w:r>
      <w:proofErr w:type="spellEnd"/>
      <w:r>
        <w:rPr>
          <w:lang w:eastAsia="ar-SA"/>
        </w:rPr>
        <w:t xml:space="preserve">», ведь такая сделка, </w:t>
      </w:r>
    </w:p>
    <w:p w:rsidR="00773D1C" w:rsidRDefault="00773D1C" w:rsidP="00773D1C">
      <w:pPr>
        <w:pStyle w:val="13"/>
        <w:rPr>
          <w:lang w:eastAsia="ar-SA"/>
        </w:rPr>
      </w:pPr>
      <w:r>
        <w:rPr>
          <w:lang w:eastAsia="ar-SA"/>
        </w:rPr>
        <w:t>заключенная с нарушением указанного правила, является ничтожной.</w:t>
      </w:r>
    </w:p>
    <w:p w:rsidR="00773D1C" w:rsidRDefault="00773D1C" w:rsidP="00773D1C">
      <w:pPr>
        <w:pStyle w:val="13"/>
        <w:rPr>
          <w:lang w:eastAsia="ar-SA"/>
        </w:rPr>
      </w:pPr>
      <w:r>
        <w:rPr>
          <w:lang w:eastAsia="ar-SA"/>
        </w:rPr>
        <w:t xml:space="preserve">Рассмотрим наглядно два примера, для этого нужно умножить площадь </w:t>
      </w:r>
    </w:p>
    <w:p w:rsidR="00773D1C" w:rsidRDefault="00773D1C" w:rsidP="00773D1C">
      <w:pPr>
        <w:pStyle w:val="13"/>
        <w:rPr>
          <w:lang w:eastAsia="ar-SA"/>
        </w:rPr>
      </w:pPr>
      <w:r>
        <w:rPr>
          <w:lang w:eastAsia="ar-SA"/>
        </w:rPr>
        <w:t>жилого помещения на размер приобретаемой доли:</w:t>
      </w:r>
    </w:p>
    <w:p w:rsidR="00773D1C" w:rsidRDefault="00773D1C" w:rsidP="00773D1C">
      <w:pPr>
        <w:pStyle w:val="13"/>
        <w:rPr>
          <w:lang w:eastAsia="ar-SA"/>
        </w:rPr>
      </w:pPr>
      <w:r>
        <w:rPr>
          <w:lang w:eastAsia="ar-SA"/>
        </w:rPr>
        <w:t xml:space="preserve">1)два гражданина хотят приобрести квартиру площадью 30 кв. м, </w:t>
      </w:r>
    </w:p>
    <w:p w:rsidR="00773D1C" w:rsidRDefault="00773D1C" w:rsidP="00773D1C">
      <w:pPr>
        <w:pStyle w:val="13"/>
        <w:rPr>
          <w:lang w:eastAsia="ar-SA"/>
        </w:rPr>
      </w:pPr>
      <w:r>
        <w:rPr>
          <w:lang w:eastAsia="ar-SA"/>
        </w:rPr>
        <w:lastRenderedPageBreak/>
        <w:t xml:space="preserve">один вкладывает в покупку денежные средства в размере, составляющем 1/10 </w:t>
      </w:r>
    </w:p>
    <w:p w:rsidR="00773D1C" w:rsidRDefault="00773D1C" w:rsidP="00773D1C">
      <w:pPr>
        <w:pStyle w:val="13"/>
        <w:rPr>
          <w:lang w:eastAsia="ar-SA"/>
        </w:rPr>
      </w:pPr>
      <w:r>
        <w:rPr>
          <w:lang w:eastAsia="ar-SA"/>
        </w:rPr>
        <w:t xml:space="preserve">доли, а второй 9/10 долей. Покупатели хотят оформить квартиру в долях, </w:t>
      </w:r>
    </w:p>
    <w:p w:rsidR="00773D1C" w:rsidRDefault="00773D1C" w:rsidP="00773D1C">
      <w:pPr>
        <w:pStyle w:val="13"/>
        <w:rPr>
          <w:lang w:eastAsia="ar-SA"/>
        </w:rPr>
      </w:pPr>
      <w:r>
        <w:rPr>
          <w:lang w:eastAsia="ar-SA"/>
        </w:rPr>
        <w:t xml:space="preserve">равных вложенным денежным средствам. При расчете 30*1/10 = 3 кв. м </w:t>
      </w:r>
    </w:p>
    <w:p w:rsidR="00773D1C" w:rsidRDefault="00773D1C" w:rsidP="00773D1C">
      <w:pPr>
        <w:pStyle w:val="13"/>
        <w:rPr>
          <w:lang w:eastAsia="ar-SA"/>
        </w:rPr>
      </w:pPr>
      <w:r>
        <w:rPr>
          <w:lang w:eastAsia="ar-SA"/>
        </w:rPr>
        <w:t xml:space="preserve">получается, что на долю одного из них приходится менее 6 кв. м, такая </w:t>
      </w:r>
    </w:p>
    <w:p w:rsidR="00773D1C" w:rsidRDefault="00773D1C" w:rsidP="00773D1C">
      <w:pPr>
        <w:pStyle w:val="13"/>
        <w:rPr>
          <w:lang w:eastAsia="ar-SA"/>
        </w:rPr>
      </w:pPr>
      <w:r>
        <w:rPr>
          <w:lang w:eastAsia="ar-SA"/>
        </w:rPr>
        <w:t xml:space="preserve">сделка ничтожна. </w:t>
      </w:r>
    </w:p>
    <w:p w:rsidR="00773D1C" w:rsidRDefault="00773D1C" w:rsidP="00773D1C">
      <w:pPr>
        <w:pStyle w:val="13"/>
        <w:rPr>
          <w:lang w:eastAsia="ar-SA"/>
        </w:rPr>
      </w:pPr>
      <w:r>
        <w:rPr>
          <w:lang w:eastAsia="ar-SA"/>
        </w:rPr>
        <w:t xml:space="preserve">2)семья из шести человек покупает квартиру площадью 35,5 кв. м в </w:t>
      </w:r>
    </w:p>
    <w:p w:rsidR="00773D1C" w:rsidRDefault="00773D1C" w:rsidP="00773D1C">
      <w:pPr>
        <w:pStyle w:val="13"/>
        <w:rPr>
          <w:lang w:eastAsia="ar-SA"/>
        </w:rPr>
      </w:pPr>
      <w:r>
        <w:rPr>
          <w:lang w:eastAsia="ar-SA"/>
        </w:rPr>
        <w:t xml:space="preserve">общую долевую собственность, в равных долях. При расчете 35,5*1/6=5,9 кв. </w:t>
      </w:r>
    </w:p>
    <w:p w:rsidR="00773D1C" w:rsidRDefault="00773D1C" w:rsidP="00773D1C">
      <w:pPr>
        <w:pStyle w:val="13"/>
        <w:rPr>
          <w:lang w:eastAsia="ar-SA"/>
        </w:rPr>
      </w:pPr>
      <w:r>
        <w:rPr>
          <w:lang w:eastAsia="ar-SA"/>
        </w:rPr>
        <w:t xml:space="preserve">м получается, что на долю каждого из сособственников приходится менее 6 </w:t>
      </w:r>
    </w:p>
    <w:p w:rsidR="00773D1C" w:rsidRDefault="00773D1C" w:rsidP="00773D1C">
      <w:pPr>
        <w:pStyle w:val="13"/>
        <w:rPr>
          <w:lang w:eastAsia="ar-SA"/>
        </w:rPr>
      </w:pPr>
      <w:r>
        <w:rPr>
          <w:lang w:eastAsia="ar-SA"/>
        </w:rPr>
        <w:t xml:space="preserve">кв. м, такая сделка тоже будет являться ничтожной. </w:t>
      </w:r>
    </w:p>
    <w:p w:rsidR="00773D1C" w:rsidRDefault="00773D1C" w:rsidP="00773D1C">
      <w:pPr>
        <w:pStyle w:val="13"/>
        <w:rPr>
          <w:lang w:eastAsia="ar-SA"/>
        </w:rPr>
      </w:pPr>
      <w:r>
        <w:rPr>
          <w:lang w:eastAsia="ar-SA"/>
        </w:rPr>
        <w:t xml:space="preserve">Как пояснила заместитель руководителя Управления Росреестра по </w:t>
      </w:r>
    </w:p>
    <w:p w:rsidR="00773D1C" w:rsidRDefault="00773D1C" w:rsidP="00773D1C">
      <w:pPr>
        <w:pStyle w:val="13"/>
        <w:rPr>
          <w:lang w:eastAsia="ar-SA"/>
        </w:rPr>
      </w:pPr>
      <w:r>
        <w:rPr>
          <w:lang w:eastAsia="ar-SA"/>
        </w:rPr>
        <w:t xml:space="preserve">Новосибирской области Наталья Ивчатова, запрет на сделки с долями </w:t>
      </w:r>
    </w:p>
    <w:p w:rsidR="00773D1C" w:rsidRDefault="00773D1C" w:rsidP="00773D1C">
      <w:pPr>
        <w:pStyle w:val="13"/>
        <w:rPr>
          <w:lang w:eastAsia="ar-SA"/>
        </w:rPr>
      </w:pPr>
      <w:r>
        <w:rPr>
          <w:lang w:eastAsia="ar-SA"/>
        </w:rPr>
        <w:t xml:space="preserve">менее </w:t>
      </w:r>
      <w:proofErr w:type="gramStart"/>
      <w:r>
        <w:rPr>
          <w:lang w:eastAsia="ar-SA"/>
        </w:rPr>
        <w:t>6  кв.</w:t>
      </w:r>
      <w:proofErr w:type="gramEnd"/>
      <w:r>
        <w:rPr>
          <w:lang w:eastAsia="ar-SA"/>
        </w:rPr>
        <w:t xml:space="preserve"> м в жилых помещениях не распространяется на приватизацию, </w:t>
      </w:r>
    </w:p>
    <w:p w:rsidR="00773D1C" w:rsidRDefault="00773D1C" w:rsidP="00773D1C">
      <w:pPr>
        <w:pStyle w:val="13"/>
        <w:rPr>
          <w:lang w:eastAsia="ar-SA"/>
        </w:rPr>
      </w:pPr>
      <w:r>
        <w:rPr>
          <w:lang w:eastAsia="ar-SA"/>
        </w:rPr>
        <w:t xml:space="preserve">наследование и на сделки с определением долей по материнскому </w:t>
      </w:r>
    </w:p>
    <w:p w:rsidR="00773D1C" w:rsidRDefault="00773D1C" w:rsidP="00773D1C">
      <w:pPr>
        <w:pStyle w:val="13"/>
        <w:rPr>
          <w:lang w:eastAsia="ar-SA"/>
        </w:rPr>
      </w:pPr>
      <w:r>
        <w:rPr>
          <w:lang w:eastAsia="ar-SA"/>
        </w:rPr>
        <w:t>(семейному) капиталу.</w:t>
      </w:r>
    </w:p>
    <w:p w:rsidR="00773D1C" w:rsidRDefault="00773D1C" w:rsidP="00773D1C">
      <w:pPr>
        <w:pStyle w:val="13"/>
        <w:rPr>
          <w:lang w:eastAsia="ar-SA"/>
        </w:rPr>
      </w:pPr>
      <w:r>
        <w:rPr>
          <w:lang w:eastAsia="ar-SA"/>
        </w:rPr>
        <w:t xml:space="preserve">Данный порядок распространяется на сделки об отчуждении жилого </w:t>
      </w:r>
    </w:p>
    <w:p w:rsidR="00773D1C" w:rsidRDefault="00773D1C" w:rsidP="00773D1C">
      <w:pPr>
        <w:pStyle w:val="13"/>
        <w:rPr>
          <w:lang w:eastAsia="ar-SA"/>
        </w:rPr>
      </w:pPr>
      <w:r>
        <w:rPr>
          <w:lang w:eastAsia="ar-SA"/>
        </w:rPr>
        <w:t xml:space="preserve">помещения, заключенные только после 1 сентября 2022 года. Нововведения </w:t>
      </w:r>
    </w:p>
    <w:p w:rsidR="00773D1C" w:rsidRDefault="00773D1C" w:rsidP="00773D1C">
      <w:pPr>
        <w:pStyle w:val="13"/>
        <w:rPr>
          <w:lang w:eastAsia="ar-SA"/>
        </w:rPr>
      </w:pPr>
      <w:r>
        <w:rPr>
          <w:lang w:eastAsia="ar-SA"/>
        </w:rPr>
        <w:t xml:space="preserve">направлены на борьбу с «резиновыми» квартирами и защиту граждан от </w:t>
      </w:r>
    </w:p>
    <w:p w:rsidR="00773D1C" w:rsidRDefault="00773D1C" w:rsidP="00773D1C">
      <w:pPr>
        <w:pStyle w:val="13"/>
        <w:rPr>
          <w:lang w:eastAsia="ar-SA"/>
        </w:rPr>
      </w:pPr>
      <w:r>
        <w:rPr>
          <w:lang w:eastAsia="ar-SA"/>
        </w:rPr>
        <w:t>«черных риелторов» и мошеннических сделок.</w:t>
      </w:r>
    </w:p>
    <w:p w:rsidR="00773D1C" w:rsidRPr="00773D1C" w:rsidRDefault="00773D1C" w:rsidP="00773D1C">
      <w:pPr>
        <w:pStyle w:val="13"/>
        <w:jc w:val="center"/>
        <w:rPr>
          <w:b/>
          <w:lang w:eastAsia="ar-SA"/>
        </w:rPr>
      </w:pPr>
    </w:p>
    <w:p w:rsidR="00773D1C" w:rsidRPr="00773D1C" w:rsidRDefault="00773D1C" w:rsidP="00773D1C">
      <w:pPr>
        <w:pStyle w:val="13"/>
        <w:jc w:val="center"/>
        <w:rPr>
          <w:b/>
          <w:lang w:eastAsia="ar-SA"/>
        </w:rPr>
      </w:pPr>
      <w:r w:rsidRPr="00773D1C">
        <w:rPr>
          <w:b/>
          <w:lang w:eastAsia="ar-SA"/>
        </w:rPr>
        <w:t>Почти 30 тысяч объектов недвижимости Новосибирской области</w:t>
      </w:r>
    </w:p>
    <w:p w:rsidR="00773D1C" w:rsidRPr="00773D1C" w:rsidRDefault="00773D1C" w:rsidP="00773D1C">
      <w:pPr>
        <w:pStyle w:val="13"/>
        <w:jc w:val="center"/>
        <w:rPr>
          <w:b/>
          <w:lang w:eastAsia="ar-SA"/>
        </w:rPr>
      </w:pPr>
      <w:r w:rsidRPr="00773D1C">
        <w:rPr>
          <w:b/>
          <w:lang w:eastAsia="ar-SA"/>
        </w:rPr>
        <w:t>внесены в реестр недвижимости с начала года</w:t>
      </w:r>
    </w:p>
    <w:p w:rsidR="00773D1C" w:rsidRDefault="00773D1C" w:rsidP="00773D1C">
      <w:pPr>
        <w:pStyle w:val="13"/>
        <w:rPr>
          <w:lang w:eastAsia="ar-SA"/>
        </w:rPr>
      </w:pPr>
      <w:r>
        <w:rPr>
          <w:lang w:eastAsia="ar-SA"/>
        </w:rPr>
        <w:t xml:space="preserve">По данным Управления Росреестра по Новосибирской области, в </w:t>
      </w:r>
    </w:p>
    <w:p w:rsidR="00773D1C" w:rsidRDefault="00773D1C" w:rsidP="00773D1C">
      <w:pPr>
        <w:pStyle w:val="13"/>
        <w:rPr>
          <w:lang w:eastAsia="ar-SA"/>
        </w:rPr>
      </w:pPr>
      <w:r>
        <w:rPr>
          <w:lang w:eastAsia="ar-SA"/>
        </w:rPr>
        <w:t xml:space="preserve">Едином государственном реестре недвижимости содержится более 2,9 </w:t>
      </w:r>
    </w:p>
    <w:p w:rsidR="00773D1C" w:rsidRDefault="00773D1C" w:rsidP="00773D1C">
      <w:pPr>
        <w:pStyle w:val="13"/>
        <w:rPr>
          <w:lang w:eastAsia="ar-SA"/>
        </w:rPr>
      </w:pPr>
      <w:r>
        <w:rPr>
          <w:lang w:eastAsia="ar-SA"/>
        </w:rPr>
        <w:t xml:space="preserve">миллионов объектов недвижимости – земельные участки, здания, </w:t>
      </w:r>
    </w:p>
    <w:p w:rsidR="00773D1C" w:rsidRDefault="00773D1C" w:rsidP="00773D1C">
      <w:pPr>
        <w:pStyle w:val="13"/>
        <w:rPr>
          <w:lang w:eastAsia="ar-SA"/>
        </w:rPr>
      </w:pPr>
      <w:r>
        <w:rPr>
          <w:lang w:eastAsia="ar-SA"/>
        </w:rPr>
        <w:t>сооружения, единые недвижимые комплексы, жилые дома и помещения.</w:t>
      </w:r>
    </w:p>
    <w:p w:rsidR="00773D1C" w:rsidRDefault="00773D1C" w:rsidP="00773D1C">
      <w:pPr>
        <w:pStyle w:val="13"/>
        <w:rPr>
          <w:lang w:eastAsia="ar-SA"/>
        </w:rPr>
      </w:pPr>
      <w:r>
        <w:rPr>
          <w:lang w:eastAsia="ar-SA"/>
        </w:rPr>
        <w:t xml:space="preserve">За девять месяцев 2022 года в реестр недвижимости внесено 28,7 тысяч </w:t>
      </w:r>
    </w:p>
    <w:p w:rsidR="00773D1C" w:rsidRDefault="00773D1C" w:rsidP="00773D1C">
      <w:pPr>
        <w:pStyle w:val="13"/>
        <w:rPr>
          <w:lang w:eastAsia="ar-SA"/>
        </w:rPr>
      </w:pPr>
      <w:r>
        <w:rPr>
          <w:lang w:eastAsia="ar-SA"/>
        </w:rPr>
        <w:t xml:space="preserve">объектов. «Это не только новые, построенные объекты недвижимости, - </w:t>
      </w:r>
    </w:p>
    <w:p w:rsidR="00773D1C" w:rsidRDefault="00773D1C" w:rsidP="00773D1C">
      <w:pPr>
        <w:pStyle w:val="13"/>
        <w:rPr>
          <w:lang w:eastAsia="ar-SA"/>
        </w:rPr>
      </w:pPr>
      <w:r>
        <w:rPr>
          <w:lang w:eastAsia="ar-SA"/>
        </w:rPr>
        <w:t xml:space="preserve">говорит Наталья Ивчатова, заместитель руководителя регионального </w:t>
      </w:r>
    </w:p>
    <w:p w:rsidR="00773D1C" w:rsidRDefault="00773D1C" w:rsidP="00773D1C">
      <w:pPr>
        <w:pStyle w:val="13"/>
        <w:rPr>
          <w:lang w:eastAsia="ar-SA"/>
        </w:rPr>
      </w:pPr>
      <w:r>
        <w:rPr>
          <w:lang w:eastAsia="ar-SA"/>
        </w:rPr>
        <w:t xml:space="preserve">Росреестра, - но и так называемые ранее учтенные дома. Сегодня </w:t>
      </w:r>
    </w:p>
    <w:p w:rsidR="00773D1C" w:rsidRDefault="00773D1C" w:rsidP="00773D1C">
      <w:pPr>
        <w:pStyle w:val="13"/>
        <w:rPr>
          <w:lang w:eastAsia="ar-SA"/>
        </w:rPr>
      </w:pPr>
      <w:r>
        <w:rPr>
          <w:lang w:eastAsia="ar-SA"/>
        </w:rPr>
        <w:t xml:space="preserve">законодательство предоставляет гражданам ряд возможностей бесплатно </w:t>
      </w:r>
    </w:p>
    <w:p w:rsidR="00773D1C" w:rsidRDefault="00773D1C" w:rsidP="00773D1C">
      <w:pPr>
        <w:pStyle w:val="13"/>
        <w:rPr>
          <w:lang w:eastAsia="ar-SA"/>
        </w:rPr>
      </w:pPr>
      <w:r>
        <w:rPr>
          <w:lang w:eastAsia="ar-SA"/>
        </w:rPr>
        <w:t xml:space="preserve">оформить свои права на недвижимость, когда-то давно построенную или </w:t>
      </w:r>
    </w:p>
    <w:p w:rsidR="00773D1C" w:rsidRDefault="00773D1C" w:rsidP="00773D1C">
      <w:pPr>
        <w:pStyle w:val="13"/>
        <w:rPr>
          <w:lang w:eastAsia="ar-SA"/>
        </w:rPr>
      </w:pPr>
      <w:r>
        <w:rPr>
          <w:lang w:eastAsia="ar-SA"/>
        </w:rPr>
        <w:t>полученную в советский и ранний постсоветский периоды».</w:t>
      </w:r>
    </w:p>
    <w:p w:rsidR="00773D1C" w:rsidRDefault="00773D1C" w:rsidP="00773D1C">
      <w:pPr>
        <w:pStyle w:val="13"/>
        <w:rPr>
          <w:lang w:eastAsia="ar-SA"/>
        </w:rPr>
      </w:pPr>
      <w:r>
        <w:rPr>
          <w:lang w:eastAsia="ar-SA"/>
        </w:rPr>
        <w:t xml:space="preserve"> Регистрация права собственности прежде всего направлена на защиту </w:t>
      </w:r>
    </w:p>
    <w:p w:rsidR="00773D1C" w:rsidRDefault="00773D1C" w:rsidP="00773D1C">
      <w:pPr>
        <w:pStyle w:val="13"/>
        <w:rPr>
          <w:lang w:eastAsia="ar-SA"/>
        </w:rPr>
      </w:pPr>
      <w:r>
        <w:rPr>
          <w:lang w:eastAsia="ar-SA"/>
        </w:rPr>
        <w:t xml:space="preserve">прав и имущественных интересов собственников, в том числе от </w:t>
      </w:r>
    </w:p>
    <w:p w:rsidR="00773D1C" w:rsidRDefault="00773D1C" w:rsidP="00773D1C">
      <w:pPr>
        <w:pStyle w:val="13"/>
        <w:rPr>
          <w:lang w:eastAsia="ar-SA"/>
        </w:rPr>
      </w:pPr>
      <w:r>
        <w:rPr>
          <w:lang w:eastAsia="ar-SA"/>
        </w:rPr>
        <w:t xml:space="preserve">мошеннических действий. Без регистрации права невозможно будет </w:t>
      </w:r>
    </w:p>
    <w:p w:rsidR="00773D1C" w:rsidRDefault="00773D1C" w:rsidP="00773D1C">
      <w:pPr>
        <w:pStyle w:val="13"/>
        <w:rPr>
          <w:lang w:eastAsia="ar-SA"/>
        </w:rPr>
      </w:pPr>
      <w:r>
        <w:rPr>
          <w:lang w:eastAsia="ar-SA"/>
        </w:rPr>
        <w:t xml:space="preserve">распорядиться своим имуществом: ни продать, ни подарить, ни сдать в </w:t>
      </w:r>
    </w:p>
    <w:p w:rsidR="00773D1C" w:rsidRDefault="00773D1C" w:rsidP="00773D1C">
      <w:pPr>
        <w:pStyle w:val="13"/>
        <w:rPr>
          <w:lang w:eastAsia="ar-SA"/>
        </w:rPr>
      </w:pPr>
      <w:r>
        <w:rPr>
          <w:lang w:eastAsia="ar-SA"/>
        </w:rPr>
        <w:t xml:space="preserve">аренду, ни заложить. </w:t>
      </w:r>
    </w:p>
    <w:p w:rsidR="00773D1C" w:rsidRDefault="00773D1C" w:rsidP="00773D1C">
      <w:pPr>
        <w:pStyle w:val="13"/>
        <w:rPr>
          <w:lang w:eastAsia="ar-SA"/>
        </w:rPr>
      </w:pPr>
      <w:r>
        <w:rPr>
          <w:lang w:eastAsia="ar-SA"/>
        </w:rPr>
        <w:t xml:space="preserve">Отсутствие зарегистрированных прав может также стать препятствием </w:t>
      </w:r>
    </w:p>
    <w:p w:rsidR="00773D1C" w:rsidRDefault="00773D1C" w:rsidP="00773D1C">
      <w:pPr>
        <w:pStyle w:val="13"/>
        <w:rPr>
          <w:lang w:eastAsia="ar-SA"/>
        </w:rPr>
      </w:pPr>
      <w:r>
        <w:rPr>
          <w:lang w:eastAsia="ar-SA"/>
        </w:rPr>
        <w:t xml:space="preserve">для включения в те или иные государственные программы. Так, например, </w:t>
      </w:r>
    </w:p>
    <w:p w:rsidR="00773D1C" w:rsidRDefault="00773D1C" w:rsidP="00773D1C">
      <w:pPr>
        <w:pStyle w:val="13"/>
        <w:rPr>
          <w:lang w:eastAsia="ar-SA"/>
        </w:rPr>
      </w:pPr>
      <w:r>
        <w:rPr>
          <w:lang w:eastAsia="ar-SA"/>
        </w:rPr>
        <w:t xml:space="preserve">для включения в программу бесплатной догазификации, которая активно </w:t>
      </w:r>
    </w:p>
    <w:p w:rsidR="00773D1C" w:rsidRDefault="00773D1C" w:rsidP="00773D1C">
      <w:pPr>
        <w:pStyle w:val="13"/>
        <w:rPr>
          <w:lang w:eastAsia="ar-SA"/>
        </w:rPr>
      </w:pPr>
      <w:r>
        <w:rPr>
          <w:lang w:eastAsia="ar-SA"/>
        </w:rPr>
        <w:t xml:space="preserve">реализуется в регионе, необходимо, чтобы и земельный участок, и </w:t>
      </w:r>
    </w:p>
    <w:p w:rsidR="00773D1C" w:rsidRDefault="00773D1C" w:rsidP="00773D1C">
      <w:pPr>
        <w:pStyle w:val="13"/>
        <w:rPr>
          <w:lang w:eastAsia="ar-SA"/>
        </w:rPr>
      </w:pPr>
      <w:r>
        <w:rPr>
          <w:lang w:eastAsia="ar-SA"/>
        </w:rPr>
        <w:t xml:space="preserve">расположенный на нем дом были поставлены на кадастровый учет, а права на </w:t>
      </w:r>
    </w:p>
    <w:p w:rsidR="00773D1C" w:rsidRDefault="00773D1C" w:rsidP="00773D1C">
      <w:pPr>
        <w:pStyle w:val="13"/>
        <w:rPr>
          <w:lang w:eastAsia="ar-SA"/>
        </w:rPr>
      </w:pPr>
      <w:r>
        <w:rPr>
          <w:lang w:eastAsia="ar-SA"/>
        </w:rPr>
        <w:t>них были зарегистрированы.</w:t>
      </w:r>
    </w:p>
    <w:p w:rsidR="00773D1C" w:rsidRDefault="00773D1C" w:rsidP="00773D1C">
      <w:pPr>
        <w:pStyle w:val="13"/>
        <w:rPr>
          <w:lang w:eastAsia="ar-SA"/>
        </w:rPr>
      </w:pPr>
    </w:p>
    <w:p w:rsidR="00773D1C" w:rsidRPr="00773D1C" w:rsidRDefault="00773D1C" w:rsidP="00773D1C">
      <w:pPr>
        <w:pStyle w:val="13"/>
        <w:jc w:val="center"/>
        <w:rPr>
          <w:b/>
          <w:lang w:eastAsia="ar-SA"/>
        </w:rPr>
      </w:pPr>
      <w:r w:rsidRPr="00773D1C">
        <w:rPr>
          <w:b/>
          <w:lang w:eastAsia="ar-SA"/>
        </w:rPr>
        <w:t>Программа социальной газификации продлена</w:t>
      </w:r>
    </w:p>
    <w:p w:rsidR="00773D1C" w:rsidRDefault="00773D1C" w:rsidP="00773D1C">
      <w:pPr>
        <w:pStyle w:val="13"/>
        <w:rPr>
          <w:lang w:eastAsia="ar-SA"/>
        </w:rPr>
      </w:pPr>
      <w:r>
        <w:rPr>
          <w:lang w:eastAsia="ar-SA"/>
        </w:rPr>
        <w:t xml:space="preserve">Президент России Владимир Путин поручил продлить программу </w:t>
      </w:r>
    </w:p>
    <w:p w:rsidR="00773D1C" w:rsidRDefault="00773D1C" w:rsidP="00773D1C">
      <w:pPr>
        <w:pStyle w:val="13"/>
        <w:rPr>
          <w:lang w:eastAsia="ar-SA"/>
        </w:rPr>
      </w:pPr>
      <w:r>
        <w:rPr>
          <w:lang w:eastAsia="ar-SA"/>
        </w:rPr>
        <w:t xml:space="preserve">социальной газификации за горизонт 2022 года. Об этом говорится в списке </w:t>
      </w:r>
    </w:p>
    <w:p w:rsidR="00773D1C" w:rsidRDefault="00773D1C" w:rsidP="00773D1C">
      <w:pPr>
        <w:pStyle w:val="13"/>
        <w:rPr>
          <w:lang w:eastAsia="ar-SA"/>
        </w:rPr>
      </w:pPr>
      <w:r>
        <w:rPr>
          <w:lang w:eastAsia="ar-SA"/>
        </w:rPr>
        <w:t xml:space="preserve">поручений президента, опубликованном на сайте Кремля. Также в документе </w:t>
      </w:r>
    </w:p>
    <w:p w:rsidR="00773D1C" w:rsidRDefault="00773D1C" w:rsidP="00773D1C">
      <w:pPr>
        <w:pStyle w:val="13"/>
        <w:rPr>
          <w:lang w:eastAsia="ar-SA"/>
        </w:rPr>
      </w:pPr>
      <w:r>
        <w:rPr>
          <w:lang w:eastAsia="ar-SA"/>
        </w:rPr>
        <w:t xml:space="preserve">содержатся поручения о подключении к газовой инфраструктуре социальных </w:t>
      </w:r>
    </w:p>
    <w:p w:rsidR="00773D1C" w:rsidRDefault="00773D1C" w:rsidP="00773D1C">
      <w:pPr>
        <w:pStyle w:val="13"/>
        <w:rPr>
          <w:lang w:eastAsia="ar-SA"/>
        </w:rPr>
      </w:pPr>
      <w:r>
        <w:rPr>
          <w:lang w:eastAsia="ar-SA"/>
        </w:rPr>
        <w:t xml:space="preserve">и образовательных учреждений, поддержке льготных категорий граждан и </w:t>
      </w:r>
    </w:p>
    <w:p w:rsidR="00773D1C" w:rsidRDefault="00773D1C" w:rsidP="00773D1C">
      <w:pPr>
        <w:pStyle w:val="13"/>
        <w:rPr>
          <w:lang w:eastAsia="ar-SA"/>
        </w:rPr>
      </w:pPr>
      <w:r>
        <w:rPr>
          <w:lang w:eastAsia="ar-SA"/>
        </w:rPr>
        <w:t>другие.</w:t>
      </w:r>
    </w:p>
    <w:p w:rsidR="00773D1C" w:rsidRDefault="00773D1C" w:rsidP="00773D1C">
      <w:pPr>
        <w:pStyle w:val="13"/>
        <w:rPr>
          <w:lang w:eastAsia="ar-SA"/>
        </w:rPr>
      </w:pPr>
      <w:r>
        <w:rPr>
          <w:lang w:eastAsia="ar-SA"/>
        </w:rPr>
        <w:t xml:space="preserve">Президент рекомендовал руководителям регионов обеспечить </w:t>
      </w:r>
    </w:p>
    <w:p w:rsidR="00773D1C" w:rsidRDefault="00773D1C" w:rsidP="00773D1C">
      <w:pPr>
        <w:pStyle w:val="13"/>
        <w:rPr>
          <w:lang w:eastAsia="ar-SA"/>
        </w:rPr>
      </w:pPr>
      <w:r>
        <w:rPr>
          <w:lang w:eastAsia="ar-SA"/>
        </w:rPr>
        <w:t xml:space="preserve">инвалидам и ветеранам войн, многодетным семьям и малоимущим </w:t>
      </w:r>
    </w:p>
    <w:p w:rsidR="00773D1C" w:rsidRDefault="00773D1C" w:rsidP="00773D1C">
      <w:pPr>
        <w:pStyle w:val="13"/>
        <w:rPr>
          <w:lang w:eastAsia="ar-SA"/>
        </w:rPr>
      </w:pPr>
      <w:r>
        <w:rPr>
          <w:lang w:eastAsia="ar-SA"/>
        </w:rPr>
        <w:t xml:space="preserve">гражданам предоставление субсидий на покупку газового оборудования и </w:t>
      </w:r>
    </w:p>
    <w:p w:rsidR="00773D1C" w:rsidRDefault="00773D1C" w:rsidP="00773D1C">
      <w:pPr>
        <w:pStyle w:val="13"/>
        <w:rPr>
          <w:lang w:eastAsia="ar-SA"/>
        </w:rPr>
      </w:pPr>
      <w:r>
        <w:rPr>
          <w:lang w:eastAsia="ar-SA"/>
        </w:rPr>
        <w:lastRenderedPageBreak/>
        <w:t xml:space="preserve">проведение работ внутри границ их земельных участков в размере не менее </w:t>
      </w:r>
    </w:p>
    <w:p w:rsidR="00773D1C" w:rsidRDefault="00773D1C" w:rsidP="00773D1C">
      <w:pPr>
        <w:pStyle w:val="13"/>
        <w:rPr>
          <w:lang w:eastAsia="ar-SA"/>
        </w:rPr>
      </w:pPr>
      <w:r>
        <w:rPr>
          <w:lang w:eastAsia="ar-SA"/>
        </w:rPr>
        <w:t>100 тысяч рублей.</w:t>
      </w:r>
    </w:p>
    <w:p w:rsidR="00773D1C" w:rsidRDefault="00773D1C" w:rsidP="00773D1C">
      <w:pPr>
        <w:pStyle w:val="13"/>
        <w:rPr>
          <w:lang w:eastAsia="ar-SA"/>
        </w:rPr>
      </w:pPr>
      <w:r>
        <w:rPr>
          <w:lang w:eastAsia="ar-SA"/>
        </w:rPr>
        <w:t xml:space="preserve">17 октября 2022 года Правительством Новосибирской области приняты </w:t>
      </w:r>
    </w:p>
    <w:p w:rsidR="00773D1C" w:rsidRDefault="00773D1C" w:rsidP="00773D1C">
      <w:pPr>
        <w:pStyle w:val="13"/>
        <w:rPr>
          <w:lang w:eastAsia="ar-SA"/>
        </w:rPr>
      </w:pPr>
      <w:r>
        <w:rPr>
          <w:lang w:eastAsia="ar-SA"/>
        </w:rPr>
        <w:t xml:space="preserve">изменения в региональную программу газификации. Теперь в регионе вдвое </w:t>
      </w:r>
    </w:p>
    <w:p w:rsidR="00773D1C" w:rsidRDefault="00773D1C" w:rsidP="00773D1C">
      <w:pPr>
        <w:pStyle w:val="13"/>
        <w:rPr>
          <w:lang w:eastAsia="ar-SA"/>
        </w:rPr>
      </w:pPr>
      <w:r>
        <w:rPr>
          <w:lang w:eastAsia="ar-SA"/>
        </w:rPr>
        <w:t xml:space="preserve">увеличено количество населенных пунктов для газификации – в четыре </w:t>
      </w:r>
    </w:p>
    <w:p w:rsidR="00773D1C" w:rsidRDefault="00773D1C" w:rsidP="00773D1C">
      <w:pPr>
        <w:pStyle w:val="13"/>
        <w:rPr>
          <w:lang w:eastAsia="ar-SA"/>
        </w:rPr>
      </w:pPr>
      <w:r>
        <w:rPr>
          <w:lang w:eastAsia="ar-SA"/>
        </w:rPr>
        <w:t>района области газ придет впервые.</w:t>
      </w:r>
    </w:p>
    <w:p w:rsidR="00773D1C" w:rsidRDefault="00773D1C" w:rsidP="00773D1C">
      <w:pPr>
        <w:pStyle w:val="13"/>
        <w:rPr>
          <w:lang w:eastAsia="ar-SA"/>
        </w:rPr>
      </w:pPr>
      <w:r>
        <w:rPr>
          <w:lang w:eastAsia="ar-SA"/>
        </w:rPr>
        <w:t xml:space="preserve">Как отметил министр жилищно-коммунального хозяйства и энергетики </w:t>
      </w:r>
    </w:p>
    <w:p w:rsidR="00773D1C" w:rsidRDefault="00773D1C" w:rsidP="00773D1C">
      <w:pPr>
        <w:pStyle w:val="13"/>
        <w:rPr>
          <w:lang w:eastAsia="ar-SA"/>
        </w:rPr>
      </w:pPr>
      <w:r>
        <w:rPr>
          <w:lang w:eastAsia="ar-SA"/>
        </w:rPr>
        <w:t xml:space="preserve">Новосибирской области Денис Архипов, в июне в рамках Петербургского </w:t>
      </w:r>
    </w:p>
    <w:p w:rsidR="00773D1C" w:rsidRDefault="00773D1C" w:rsidP="00773D1C">
      <w:pPr>
        <w:pStyle w:val="13"/>
        <w:rPr>
          <w:lang w:eastAsia="ar-SA"/>
        </w:rPr>
      </w:pPr>
      <w:r>
        <w:rPr>
          <w:lang w:eastAsia="ar-SA"/>
        </w:rPr>
        <w:t xml:space="preserve">международного экономического форума между Правительством </w:t>
      </w:r>
    </w:p>
    <w:p w:rsidR="00773D1C" w:rsidRDefault="00773D1C" w:rsidP="00773D1C">
      <w:pPr>
        <w:pStyle w:val="13"/>
        <w:rPr>
          <w:lang w:eastAsia="ar-SA"/>
        </w:rPr>
      </w:pPr>
      <w:r>
        <w:rPr>
          <w:lang w:eastAsia="ar-SA"/>
        </w:rPr>
        <w:t xml:space="preserve">Новосибирской области и ПАО «Газпром» подписано дополнение к </w:t>
      </w:r>
    </w:p>
    <w:p w:rsidR="00773D1C" w:rsidRDefault="00773D1C" w:rsidP="00773D1C">
      <w:pPr>
        <w:pStyle w:val="13"/>
        <w:rPr>
          <w:lang w:eastAsia="ar-SA"/>
        </w:rPr>
      </w:pPr>
      <w:r>
        <w:rPr>
          <w:lang w:eastAsia="ar-SA"/>
        </w:rPr>
        <w:t xml:space="preserve">Программе ПАО «Газпром» по развитию газоснабжения и газификации </w:t>
      </w:r>
    </w:p>
    <w:p w:rsidR="00773D1C" w:rsidRDefault="00773D1C" w:rsidP="00773D1C">
      <w:pPr>
        <w:pStyle w:val="13"/>
        <w:rPr>
          <w:lang w:eastAsia="ar-SA"/>
        </w:rPr>
      </w:pPr>
      <w:r>
        <w:rPr>
          <w:lang w:eastAsia="ar-SA"/>
        </w:rPr>
        <w:t xml:space="preserve">региона. В рамках дополнения планируется газификация нового направления </w:t>
      </w:r>
    </w:p>
    <w:p w:rsidR="00773D1C" w:rsidRDefault="00773D1C" w:rsidP="00773D1C">
      <w:pPr>
        <w:pStyle w:val="13"/>
        <w:rPr>
          <w:lang w:eastAsia="ar-SA"/>
        </w:rPr>
      </w:pPr>
      <w:proofErr w:type="spellStart"/>
      <w:r>
        <w:rPr>
          <w:lang w:eastAsia="ar-SA"/>
        </w:rPr>
        <w:t>Чистоозерный</w:t>
      </w:r>
      <w:proofErr w:type="spellEnd"/>
      <w:r>
        <w:rPr>
          <w:lang w:eastAsia="ar-SA"/>
        </w:rPr>
        <w:t xml:space="preserve"> – </w:t>
      </w:r>
      <w:proofErr w:type="spellStart"/>
      <w:r>
        <w:rPr>
          <w:lang w:eastAsia="ar-SA"/>
        </w:rPr>
        <w:t>Купинский</w:t>
      </w:r>
      <w:proofErr w:type="spellEnd"/>
      <w:r>
        <w:rPr>
          <w:lang w:eastAsia="ar-SA"/>
        </w:rPr>
        <w:t xml:space="preserve"> – Баганский – Карасукский районы, а также </w:t>
      </w:r>
    </w:p>
    <w:p w:rsidR="00773D1C" w:rsidRDefault="00773D1C" w:rsidP="00773D1C">
      <w:pPr>
        <w:pStyle w:val="13"/>
        <w:rPr>
          <w:lang w:eastAsia="ar-SA"/>
        </w:rPr>
      </w:pPr>
      <w:r>
        <w:rPr>
          <w:lang w:eastAsia="ar-SA"/>
        </w:rPr>
        <w:t xml:space="preserve">отдельных населенных пунктов. Объем финансирования мероприятий </w:t>
      </w:r>
    </w:p>
    <w:p w:rsidR="00773D1C" w:rsidRDefault="00773D1C" w:rsidP="00773D1C">
      <w:pPr>
        <w:pStyle w:val="13"/>
        <w:rPr>
          <w:lang w:eastAsia="ar-SA"/>
        </w:rPr>
      </w:pPr>
      <w:r>
        <w:rPr>
          <w:lang w:eastAsia="ar-SA"/>
        </w:rPr>
        <w:t xml:space="preserve">составляет 23,5 миллиарда рублей. Это решение позволило вдвое увеличить </w:t>
      </w:r>
    </w:p>
    <w:p w:rsidR="00773D1C" w:rsidRDefault="00773D1C" w:rsidP="00773D1C">
      <w:pPr>
        <w:pStyle w:val="13"/>
        <w:rPr>
          <w:lang w:eastAsia="ar-SA"/>
        </w:rPr>
      </w:pPr>
      <w:r>
        <w:rPr>
          <w:lang w:eastAsia="ar-SA"/>
        </w:rPr>
        <w:t xml:space="preserve">число населённых пунктов в программе газификации Новосибирской области </w:t>
      </w:r>
    </w:p>
    <w:p w:rsidR="00773D1C" w:rsidRDefault="00773D1C" w:rsidP="00773D1C">
      <w:pPr>
        <w:pStyle w:val="13"/>
        <w:rPr>
          <w:lang w:eastAsia="ar-SA"/>
        </w:rPr>
      </w:pPr>
      <w:r>
        <w:rPr>
          <w:lang w:eastAsia="ar-SA"/>
        </w:rPr>
        <w:t>(плюс к программе – 33 населённых пункта, 31307 домовладений).</w:t>
      </w:r>
    </w:p>
    <w:p w:rsidR="00773D1C" w:rsidRDefault="00773D1C" w:rsidP="00773D1C">
      <w:pPr>
        <w:pStyle w:val="13"/>
        <w:rPr>
          <w:lang w:eastAsia="ar-SA"/>
        </w:rPr>
      </w:pPr>
      <w:r>
        <w:rPr>
          <w:lang w:eastAsia="ar-SA"/>
        </w:rPr>
        <w:t xml:space="preserve">«В целях проведения работ по газификации Управлением Росреестра </w:t>
      </w:r>
    </w:p>
    <w:p w:rsidR="00773D1C" w:rsidRDefault="00773D1C" w:rsidP="00773D1C">
      <w:pPr>
        <w:pStyle w:val="13"/>
        <w:rPr>
          <w:lang w:eastAsia="ar-SA"/>
        </w:rPr>
      </w:pPr>
      <w:r>
        <w:rPr>
          <w:lang w:eastAsia="ar-SA"/>
        </w:rPr>
        <w:t xml:space="preserve">по Новосибирской области с начала года оформлено 218 линейных объектов </w:t>
      </w:r>
    </w:p>
    <w:p w:rsidR="00773D1C" w:rsidRDefault="00773D1C" w:rsidP="00773D1C">
      <w:pPr>
        <w:pStyle w:val="13"/>
        <w:rPr>
          <w:lang w:eastAsia="ar-SA"/>
        </w:rPr>
      </w:pPr>
      <w:r>
        <w:rPr>
          <w:lang w:eastAsia="ar-SA"/>
        </w:rPr>
        <w:t xml:space="preserve">недвижимости, обеспечивающих газоснабжение на территории региона», ¬ </w:t>
      </w:r>
    </w:p>
    <w:p w:rsidR="00773D1C" w:rsidRDefault="00773D1C" w:rsidP="00773D1C">
      <w:pPr>
        <w:pStyle w:val="13"/>
        <w:rPr>
          <w:lang w:eastAsia="ar-SA"/>
        </w:rPr>
      </w:pPr>
      <w:r>
        <w:rPr>
          <w:lang w:eastAsia="ar-SA"/>
        </w:rPr>
        <w:t xml:space="preserve">сообщила руководитель новосибирского Росреестра Светлана </w:t>
      </w:r>
      <w:proofErr w:type="spellStart"/>
      <w:r>
        <w:rPr>
          <w:lang w:eastAsia="ar-SA"/>
        </w:rPr>
        <w:t>Рягузова</w:t>
      </w:r>
      <w:proofErr w:type="spellEnd"/>
      <w:r>
        <w:rPr>
          <w:lang w:eastAsia="ar-SA"/>
        </w:rPr>
        <w:t>.</w:t>
      </w:r>
    </w:p>
    <w:p w:rsidR="00773D1C" w:rsidRDefault="00773D1C" w:rsidP="00773D1C">
      <w:pPr>
        <w:pStyle w:val="13"/>
        <w:rPr>
          <w:lang w:eastAsia="ar-SA"/>
        </w:rPr>
      </w:pPr>
      <w:r>
        <w:rPr>
          <w:lang w:eastAsia="ar-SA"/>
        </w:rPr>
        <w:t xml:space="preserve">Напомним, что программа социальной газификации создана по </w:t>
      </w:r>
    </w:p>
    <w:p w:rsidR="00773D1C" w:rsidRDefault="00773D1C" w:rsidP="00773D1C">
      <w:pPr>
        <w:pStyle w:val="13"/>
        <w:rPr>
          <w:lang w:eastAsia="ar-SA"/>
        </w:rPr>
      </w:pPr>
      <w:r>
        <w:rPr>
          <w:lang w:eastAsia="ar-SA"/>
        </w:rPr>
        <w:t xml:space="preserve">поручению Президента в 2021 году. Для участия в программе нужно </w:t>
      </w:r>
    </w:p>
    <w:p w:rsidR="00773D1C" w:rsidRDefault="00773D1C" w:rsidP="00773D1C">
      <w:pPr>
        <w:pStyle w:val="13"/>
        <w:rPr>
          <w:lang w:eastAsia="ar-SA"/>
        </w:rPr>
      </w:pPr>
      <w:r>
        <w:rPr>
          <w:lang w:eastAsia="ar-SA"/>
        </w:rPr>
        <w:t>соблюдать следующие требования:</w:t>
      </w:r>
    </w:p>
    <w:p w:rsidR="00773D1C" w:rsidRDefault="00773D1C" w:rsidP="00773D1C">
      <w:pPr>
        <w:pStyle w:val="13"/>
        <w:rPr>
          <w:lang w:eastAsia="ar-SA"/>
        </w:rPr>
      </w:pPr>
      <w:r>
        <w:rPr>
          <w:lang w:eastAsia="ar-SA"/>
        </w:rPr>
        <w:t xml:space="preserve">- населенный пункт должен быть газифицирован. То есть по поселку </w:t>
      </w:r>
    </w:p>
    <w:p w:rsidR="00773D1C" w:rsidRDefault="00773D1C" w:rsidP="00773D1C">
      <w:pPr>
        <w:pStyle w:val="13"/>
        <w:rPr>
          <w:lang w:eastAsia="ar-SA"/>
        </w:rPr>
      </w:pPr>
      <w:r>
        <w:rPr>
          <w:lang w:eastAsia="ar-SA"/>
        </w:rPr>
        <w:t>уже идет труба газопровода;</w:t>
      </w:r>
    </w:p>
    <w:p w:rsidR="00773D1C" w:rsidRDefault="00773D1C" w:rsidP="00773D1C">
      <w:pPr>
        <w:pStyle w:val="13"/>
        <w:rPr>
          <w:lang w:eastAsia="ar-SA"/>
        </w:rPr>
      </w:pPr>
      <w:r>
        <w:rPr>
          <w:lang w:eastAsia="ar-SA"/>
        </w:rPr>
        <w:t xml:space="preserve">- у гражданина в собственности находится дом блокированной </w:t>
      </w:r>
    </w:p>
    <w:p w:rsidR="00773D1C" w:rsidRDefault="00773D1C" w:rsidP="00773D1C">
      <w:pPr>
        <w:pStyle w:val="13"/>
        <w:rPr>
          <w:lang w:eastAsia="ar-SA"/>
        </w:rPr>
      </w:pPr>
      <w:r>
        <w:rPr>
          <w:lang w:eastAsia="ar-SA"/>
        </w:rPr>
        <w:t>застройки, таунхаус или частный дом;</w:t>
      </w:r>
    </w:p>
    <w:p w:rsidR="00773D1C" w:rsidRDefault="00773D1C" w:rsidP="00773D1C">
      <w:pPr>
        <w:pStyle w:val="13"/>
        <w:rPr>
          <w:lang w:eastAsia="ar-SA"/>
        </w:rPr>
      </w:pPr>
      <w:r>
        <w:rPr>
          <w:lang w:eastAsia="ar-SA"/>
        </w:rPr>
        <w:t xml:space="preserve">- право собственности зарегистрировано и </w:t>
      </w:r>
      <w:proofErr w:type="gramStart"/>
      <w:r>
        <w:rPr>
          <w:lang w:eastAsia="ar-SA"/>
        </w:rPr>
        <w:t>на дом</w:t>
      </w:r>
      <w:proofErr w:type="gramEnd"/>
      <w:r>
        <w:rPr>
          <w:lang w:eastAsia="ar-SA"/>
        </w:rPr>
        <w:t xml:space="preserve"> и на землю;</w:t>
      </w:r>
    </w:p>
    <w:p w:rsidR="00773D1C" w:rsidRDefault="00773D1C" w:rsidP="00773D1C">
      <w:pPr>
        <w:pStyle w:val="13"/>
        <w:rPr>
          <w:lang w:eastAsia="ar-SA"/>
        </w:rPr>
      </w:pPr>
      <w:r>
        <w:rPr>
          <w:lang w:eastAsia="ar-SA"/>
        </w:rPr>
        <w:t>- газ используется для бытовых нужд.</w:t>
      </w:r>
    </w:p>
    <w:p w:rsidR="00773D1C" w:rsidRDefault="00773D1C" w:rsidP="00773D1C">
      <w:pPr>
        <w:pStyle w:val="13"/>
        <w:rPr>
          <w:lang w:eastAsia="ar-SA"/>
        </w:rPr>
      </w:pPr>
      <w:r>
        <w:rPr>
          <w:lang w:eastAsia="ar-SA"/>
        </w:rPr>
        <w:t xml:space="preserve">Если у собственника не зарегистрировано право в Едином </w:t>
      </w:r>
    </w:p>
    <w:p w:rsidR="00773D1C" w:rsidRDefault="00773D1C" w:rsidP="00773D1C">
      <w:pPr>
        <w:pStyle w:val="13"/>
        <w:rPr>
          <w:lang w:eastAsia="ar-SA"/>
        </w:rPr>
      </w:pPr>
      <w:r>
        <w:rPr>
          <w:lang w:eastAsia="ar-SA"/>
        </w:rPr>
        <w:t xml:space="preserve">государственном реестре недвижимости, то для участия в программе ему </w:t>
      </w:r>
    </w:p>
    <w:p w:rsidR="00773D1C" w:rsidRDefault="00773D1C" w:rsidP="00773D1C">
      <w:pPr>
        <w:pStyle w:val="13"/>
        <w:rPr>
          <w:lang w:eastAsia="ar-SA"/>
        </w:rPr>
      </w:pPr>
      <w:r>
        <w:rPr>
          <w:lang w:eastAsia="ar-SA"/>
        </w:rPr>
        <w:t xml:space="preserve">необходимо поставить объект на кадастровый учет и зарегистрировать права </w:t>
      </w:r>
    </w:p>
    <w:p w:rsidR="00773D1C" w:rsidRDefault="00773D1C" w:rsidP="00773D1C">
      <w:pPr>
        <w:pStyle w:val="13"/>
        <w:rPr>
          <w:lang w:eastAsia="ar-SA"/>
        </w:rPr>
      </w:pPr>
      <w:r>
        <w:rPr>
          <w:lang w:eastAsia="ar-SA"/>
        </w:rPr>
        <w:t xml:space="preserve">на него, и уже после этого подать заявку на проведение газовой трубы. </w:t>
      </w:r>
    </w:p>
    <w:p w:rsidR="00773D1C" w:rsidRDefault="00773D1C" w:rsidP="00773D1C">
      <w:pPr>
        <w:pStyle w:val="13"/>
        <w:rPr>
          <w:lang w:eastAsia="ar-SA"/>
        </w:rPr>
      </w:pPr>
      <w:r>
        <w:rPr>
          <w:lang w:eastAsia="ar-SA"/>
        </w:rPr>
        <w:t xml:space="preserve">Подать документы для оформления недвижимости жители региона могут </w:t>
      </w:r>
    </w:p>
    <w:p w:rsidR="00773D1C" w:rsidRDefault="00773D1C" w:rsidP="00773D1C">
      <w:pPr>
        <w:pStyle w:val="13"/>
        <w:rPr>
          <w:lang w:eastAsia="ar-SA"/>
        </w:rPr>
      </w:pPr>
      <w:r>
        <w:rPr>
          <w:lang w:eastAsia="ar-SA"/>
        </w:rPr>
        <w:t xml:space="preserve">любым удобным для него способом: в офисах Многофункционального </w:t>
      </w:r>
    </w:p>
    <w:p w:rsidR="00773D1C" w:rsidRDefault="00773D1C" w:rsidP="00773D1C">
      <w:pPr>
        <w:pStyle w:val="13"/>
        <w:rPr>
          <w:lang w:eastAsia="ar-SA"/>
        </w:rPr>
      </w:pPr>
      <w:r>
        <w:rPr>
          <w:lang w:eastAsia="ar-SA"/>
        </w:rPr>
        <w:t>центра, а также в электронном виде на сайте Росреестра.</w:t>
      </w:r>
    </w:p>
    <w:p w:rsidR="00773D1C" w:rsidRDefault="00773D1C" w:rsidP="00773D1C">
      <w:pPr>
        <w:pStyle w:val="13"/>
        <w:rPr>
          <w:lang w:eastAsia="ar-SA"/>
        </w:rPr>
      </w:pPr>
    </w:p>
    <w:p w:rsidR="00773D1C" w:rsidRPr="00773D1C" w:rsidRDefault="00773D1C" w:rsidP="00773D1C">
      <w:pPr>
        <w:pStyle w:val="13"/>
        <w:jc w:val="center"/>
        <w:rPr>
          <w:b/>
          <w:lang w:eastAsia="ar-SA"/>
        </w:rPr>
      </w:pPr>
      <w:r w:rsidRPr="00773D1C">
        <w:rPr>
          <w:b/>
          <w:lang w:eastAsia="ar-SA"/>
        </w:rPr>
        <w:t>Региональный Росреестр напоминает гражданам о важности</w:t>
      </w:r>
    </w:p>
    <w:p w:rsidR="00773D1C" w:rsidRPr="00773D1C" w:rsidRDefault="00773D1C" w:rsidP="00773D1C">
      <w:pPr>
        <w:pStyle w:val="13"/>
        <w:jc w:val="center"/>
        <w:rPr>
          <w:b/>
          <w:lang w:eastAsia="ar-SA"/>
        </w:rPr>
      </w:pPr>
      <w:r w:rsidRPr="00773D1C">
        <w:rPr>
          <w:b/>
          <w:lang w:eastAsia="ar-SA"/>
        </w:rPr>
        <w:t>внесения в реестр недвижимости контактных данных</w:t>
      </w:r>
    </w:p>
    <w:p w:rsidR="00773D1C" w:rsidRDefault="00773D1C" w:rsidP="00773D1C">
      <w:pPr>
        <w:pStyle w:val="13"/>
        <w:rPr>
          <w:lang w:eastAsia="ar-SA"/>
        </w:rPr>
      </w:pPr>
    </w:p>
    <w:p w:rsidR="00773D1C" w:rsidRDefault="00773D1C" w:rsidP="00773D1C">
      <w:pPr>
        <w:pStyle w:val="13"/>
        <w:rPr>
          <w:lang w:eastAsia="ar-SA"/>
        </w:rPr>
      </w:pPr>
      <w:r>
        <w:rPr>
          <w:lang w:eastAsia="ar-SA"/>
        </w:rPr>
        <w:t xml:space="preserve">Внесение в Единый государственный реестр недвижимости (ЕГРН) </w:t>
      </w:r>
    </w:p>
    <w:p w:rsidR="00773D1C" w:rsidRDefault="00773D1C" w:rsidP="00773D1C">
      <w:pPr>
        <w:pStyle w:val="13"/>
        <w:rPr>
          <w:lang w:eastAsia="ar-SA"/>
        </w:rPr>
      </w:pPr>
      <w:r>
        <w:rPr>
          <w:lang w:eastAsia="ar-SA"/>
        </w:rPr>
        <w:t xml:space="preserve">сведений о контактных данных правообладателя не является обязательным и </w:t>
      </w:r>
    </w:p>
    <w:p w:rsidR="00773D1C" w:rsidRDefault="00773D1C" w:rsidP="00773D1C">
      <w:pPr>
        <w:pStyle w:val="13"/>
        <w:rPr>
          <w:lang w:eastAsia="ar-SA"/>
        </w:rPr>
      </w:pPr>
      <w:r>
        <w:rPr>
          <w:lang w:eastAsia="ar-SA"/>
        </w:rPr>
        <w:t xml:space="preserve">осуществляется по желанию. </w:t>
      </w:r>
    </w:p>
    <w:p w:rsidR="00773D1C" w:rsidRDefault="00773D1C" w:rsidP="00773D1C">
      <w:pPr>
        <w:pStyle w:val="13"/>
        <w:rPr>
          <w:lang w:eastAsia="ar-SA"/>
        </w:rPr>
      </w:pPr>
      <w:r>
        <w:rPr>
          <w:lang w:eastAsia="ar-SA"/>
        </w:rPr>
        <w:t xml:space="preserve">Наличие в ЕГРН актуальных сведений о контактах правообладателя </w:t>
      </w:r>
    </w:p>
    <w:p w:rsidR="00773D1C" w:rsidRDefault="00773D1C" w:rsidP="00773D1C">
      <w:pPr>
        <w:pStyle w:val="13"/>
        <w:rPr>
          <w:lang w:eastAsia="ar-SA"/>
        </w:rPr>
      </w:pPr>
      <w:r>
        <w:rPr>
          <w:lang w:eastAsia="ar-SA"/>
        </w:rPr>
        <w:t xml:space="preserve">имеет важные преимущества: владелец недвижимости сможет оперативно </w:t>
      </w:r>
    </w:p>
    <w:p w:rsidR="00773D1C" w:rsidRDefault="00773D1C" w:rsidP="00773D1C">
      <w:pPr>
        <w:pStyle w:val="13"/>
        <w:rPr>
          <w:lang w:eastAsia="ar-SA"/>
        </w:rPr>
      </w:pPr>
      <w:r>
        <w:rPr>
          <w:lang w:eastAsia="ar-SA"/>
        </w:rPr>
        <w:t xml:space="preserve">получать информацию об исправлении ошибки в записях ЕГРН, о наложении </w:t>
      </w:r>
    </w:p>
    <w:p w:rsidR="00773D1C" w:rsidRDefault="00773D1C" w:rsidP="00773D1C">
      <w:pPr>
        <w:pStyle w:val="13"/>
        <w:rPr>
          <w:lang w:eastAsia="ar-SA"/>
        </w:rPr>
      </w:pPr>
      <w:r>
        <w:rPr>
          <w:lang w:eastAsia="ar-SA"/>
        </w:rPr>
        <w:t xml:space="preserve">ареста или запрета в отношении объекта недвижимости, о статусе </w:t>
      </w:r>
    </w:p>
    <w:p w:rsidR="00773D1C" w:rsidRDefault="00773D1C" w:rsidP="00773D1C">
      <w:pPr>
        <w:pStyle w:val="13"/>
        <w:rPr>
          <w:lang w:eastAsia="ar-SA"/>
        </w:rPr>
      </w:pPr>
      <w:r>
        <w:rPr>
          <w:lang w:eastAsia="ar-SA"/>
        </w:rPr>
        <w:t>рассмотрения запроса.</w:t>
      </w:r>
    </w:p>
    <w:p w:rsidR="00773D1C" w:rsidRDefault="00773D1C" w:rsidP="00773D1C">
      <w:pPr>
        <w:pStyle w:val="13"/>
        <w:rPr>
          <w:lang w:eastAsia="ar-SA"/>
        </w:rPr>
      </w:pPr>
      <w:r>
        <w:rPr>
          <w:lang w:eastAsia="ar-SA"/>
        </w:rPr>
        <w:t xml:space="preserve">Если документы на оформление недвижимости были представлены </w:t>
      </w:r>
    </w:p>
    <w:p w:rsidR="00773D1C" w:rsidRDefault="00773D1C" w:rsidP="00773D1C">
      <w:pPr>
        <w:pStyle w:val="13"/>
        <w:rPr>
          <w:lang w:eastAsia="ar-SA"/>
        </w:rPr>
      </w:pPr>
      <w:r>
        <w:rPr>
          <w:lang w:eastAsia="ar-SA"/>
        </w:rPr>
        <w:t xml:space="preserve">заявителем в электронном виде, Росреестр уведомит заявителя по адресу </w:t>
      </w:r>
    </w:p>
    <w:p w:rsidR="00773D1C" w:rsidRDefault="00773D1C" w:rsidP="00773D1C">
      <w:pPr>
        <w:pStyle w:val="13"/>
        <w:rPr>
          <w:lang w:eastAsia="ar-SA"/>
        </w:rPr>
      </w:pPr>
      <w:r>
        <w:rPr>
          <w:lang w:eastAsia="ar-SA"/>
        </w:rPr>
        <w:t xml:space="preserve">электронной почты об их поступлении и направит все документы по </w:t>
      </w:r>
    </w:p>
    <w:p w:rsidR="00773D1C" w:rsidRDefault="00773D1C" w:rsidP="00773D1C">
      <w:pPr>
        <w:pStyle w:val="13"/>
        <w:rPr>
          <w:lang w:eastAsia="ar-SA"/>
        </w:rPr>
      </w:pPr>
      <w:r>
        <w:rPr>
          <w:lang w:eastAsia="ar-SA"/>
        </w:rPr>
        <w:t>результатам оказания государственной услуги.</w:t>
      </w:r>
    </w:p>
    <w:p w:rsidR="00773D1C" w:rsidRDefault="00773D1C" w:rsidP="00773D1C">
      <w:pPr>
        <w:pStyle w:val="13"/>
        <w:rPr>
          <w:lang w:eastAsia="ar-SA"/>
        </w:rPr>
      </w:pPr>
      <w:r>
        <w:rPr>
          <w:lang w:eastAsia="ar-SA"/>
        </w:rPr>
        <w:t xml:space="preserve">При наличии контактных данных собственника в реестре </w:t>
      </w:r>
    </w:p>
    <w:p w:rsidR="00773D1C" w:rsidRDefault="00773D1C" w:rsidP="00773D1C">
      <w:pPr>
        <w:pStyle w:val="13"/>
        <w:rPr>
          <w:lang w:eastAsia="ar-SA"/>
        </w:rPr>
      </w:pPr>
      <w:r>
        <w:rPr>
          <w:lang w:eastAsia="ar-SA"/>
        </w:rPr>
        <w:lastRenderedPageBreak/>
        <w:t xml:space="preserve">недвижимости усиливается защита от мошеннических действий. </w:t>
      </w:r>
    </w:p>
    <w:p w:rsidR="00773D1C" w:rsidRDefault="00773D1C" w:rsidP="00773D1C">
      <w:pPr>
        <w:pStyle w:val="13"/>
        <w:rPr>
          <w:lang w:eastAsia="ar-SA"/>
        </w:rPr>
      </w:pPr>
      <w:r>
        <w:rPr>
          <w:lang w:eastAsia="ar-SA"/>
        </w:rPr>
        <w:t xml:space="preserve">Правообладатель всегда будет уведомлен о принятых документах, в том </w:t>
      </w:r>
    </w:p>
    <w:p w:rsidR="00773D1C" w:rsidRDefault="00773D1C" w:rsidP="00773D1C">
      <w:pPr>
        <w:pStyle w:val="13"/>
        <w:rPr>
          <w:lang w:eastAsia="ar-SA"/>
        </w:rPr>
      </w:pPr>
      <w:r>
        <w:rPr>
          <w:lang w:eastAsia="ar-SA"/>
        </w:rPr>
        <w:t xml:space="preserve">числе если документы на оформление недвижимости будут поданы без </w:t>
      </w:r>
    </w:p>
    <w:p w:rsidR="00773D1C" w:rsidRDefault="00773D1C" w:rsidP="00773D1C">
      <w:pPr>
        <w:pStyle w:val="13"/>
        <w:rPr>
          <w:lang w:eastAsia="ar-SA"/>
        </w:rPr>
      </w:pPr>
      <w:r>
        <w:rPr>
          <w:lang w:eastAsia="ar-SA"/>
        </w:rPr>
        <w:t xml:space="preserve">ведома собственника. В таком случае можно будет обратиться в Росреестр </w:t>
      </w:r>
    </w:p>
    <w:p w:rsidR="00773D1C" w:rsidRDefault="00773D1C" w:rsidP="00773D1C">
      <w:pPr>
        <w:pStyle w:val="13"/>
        <w:rPr>
          <w:lang w:eastAsia="ar-SA"/>
        </w:rPr>
      </w:pPr>
      <w:r>
        <w:rPr>
          <w:lang w:eastAsia="ar-SA"/>
        </w:rPr>
        <w:t>для незамедлительного прекращения сделки.</w:t>
      </w:r>
    </w:p>
    <w:p w:rsidR="00773D1C" w:rsidRDefault="00773D1C" w:rsidP="00773D1C">
      <w:pPr>
        <w:pStyle w:val="13"/>
        <w:rPr>
          <w:lang w:eastAsia="ar-SA"/>
        </w:rPr>
      </w:pPr>
      <w:r>
        <w:rPr>
          <w:lang w:eastAsia="ar-SA"/>
        </w:rPr>
        <w:t xml:space="preserve">Уведомить правообладателя о попытках проведения каких-либо </w:t>
      </w:r>
    </w:p>
    <w:p w:rsidR="00773D1C" w:rsidRDefault="00773D1C" w:rsidP="00773D1C">
      <w:pPr>
        <w:pStyle w:val="13"/>
        <w:rPr>
          <w:lang w:eastAsia="ar-SA"/>
        </w:rPr>
      </w:pPr>
      <w:r>
        <w:rPr>
          <w:lang w:eastAsia="ar-SA"/>
        </w:rPr>
        <w:t xml:space="preserve">действий с его объектом недвижимости без наличия актуальных контактных </w:t>
      </w:r>
    </w:p>
    <w:p w:rsidR="00773D1C" w:rsidRDefault="00773D1C" w:rsidP="00773D1C">
      <w:pPr>
        <w:pStyle w:val="13"/>
        <w:rPr>
          <w:lang w:eastAsia="ar-SA"/>
        </w:rPr>
      </w:pPr>
      <w:r>
        <w:rPr>
          <w:lang w:eastAsia="ar-SA"/>
        </w:rPr>
        <w:t xml:space="preserve">данных в ЕГРН невозможно. Контактные данные могут включать в себя </w:t>
      </w:r>
    </w:p>
    <w:p w:rsidR="00773D1C" w:rsidRDefault="00773D1C" w:rsidP="00773D1C">
      <w:pPr>
        <w:pStyle w:val="13"/>
        <w:rPr>
          <w:lang w:eastAsia="ar-SA"/>
        </w:rPr>
      </w:pPr>
      <w:r>
        <w:rPr>
          <w:lang w:eastAsia="ar-SA"/>
        </w:rPr>
        <w:t xml:space="preserve">информацию о номере телефона, почтовом адресе и адресе электронной </w:t>
      </w:r>
    </w:p>
    <w:p w:rsidR="00773D1C" w:rsidRDefault="00773D1C" w:rsidP="00773D1C">
      <w:pPr>
        <w:pStyle w:val="13"/>
        <w:rPr>
          <w:lang w:eastAsia="ar-SA"/>
        </w:rPr>
      </w:pPr>
      <w:r>
        <w:rPr>
          <w:lang w:eastAsia="ar-SA"/>
        </w:rPr>
        <w:t>почты.</w:t>
      </w:r>
    </w:p>
    <w:p w:rsidR="00773D1C" w:rsidRDefault="00773D1C" w:rsidP="00773D1C">
      <w:pPr>
        <w:pStyle w:val="13"/>
        <w:rPr>
          <w:lang w:eastAsia="ar-SA"/>
        </w:rPr>
      </w:pPr>
      <w:r>
        <w:rPr>
          <w:lang w:eastAsia="ar-SA"/>
        </w:rPr>
        <w:t xml:space="preserve">Чтобы внести или актуализировать контактные данные в ЕГРН, </w:t>
      </w:r>
    </w:p>
    <w:p w:rsidR="00773D1C" w:rsidRDefault="00773D1C" w:rsidP="00773D1C">
      <w:pPr>
        <w:pStyle w:val="13"/>
        <w:rPr>
          <w:lang w:eastAsia="ar-SA"/>
        </w:rPr>
      </w:pPr>
      <w:r>
        <w:rPr>
          <w:lang w:eastAsia="ar-SA"/>
        </w:rPr>
        <w:t xml:space="preserve">собственникам необходимо подать заявление в любом офисе центра «Мои </w:t>
      </w:r>
    </w:p>
    <w:p w:rsidR="00773D1C" w:rsidRDefault="00773D1C" w:rsidP="00773D1C">
      <w:pPr>
        <w:pStyle w:val="13"/>
        <w:rPr>
          <w:lang w:eastAsia="ar-SA"/>
        </w:rPr>
      </w:pPr>
      <w:r>
        <w:rPr>
          <w:lang w:eastAsia="ar-SA"/>
        </w:rPr>
        <w:t xml:space="preserve">Документы» (МФЦ) или в личном кабинете на официальном сайте </w:t>
      </w:r>
    </w:p>
    <w:p w:rsidR="00773D1C" w:rsidRDefault="00773D1C" w:rsidP="00773D1C">
      <w:pPr>
        <w:pStyle w:val="13"/>
        <w:rPr>
          <w:lang w:eastAsia="ar-SA"/>
        </w:rPr>
      </w:pPr>
      <w:r>
        <w:rPr>
          <w:lang w:eastAsia="ar-SA"/>
        </w:rPr>
        <w:t xml:space="preserve">Росреестра. Контактные данные появятся в ЕГРН в течение трех рабочих </w:t>
      </w:r>
    </w:p>
    <w:p w:rsidR="00773D1C" w:rsidRDefault="00773D1C" w:rsidP="00773D1C">
      <w:pPr>
        <w:pStyle w:val="13"/>
        <w:rPr>
          <w:lang w:eastAsia="ar-SA"/>
        </w:rPr>
      </w:pPr>
      <w:r>
        <w:rPr>
          <w:lang w:eastAsia="ar-SA"/>
        </w:rPr>
        <w:t>дней со дня подачи заявления.</w:t>
      </w:r>
    </w:p>
    <w:p w:rsidR="00773D1C" w:rsidRDefault="00773D1C" w:rsidP="00773D1C">
      <w:pPr>
        <w:pStyle w:val="13"/>
        <w:rPr>
          <w:lang w:eastAsia="ar-SA"/>
        </w:rPr>
      </w:pPr>
    </w:p>
    <w:p w:rsidR="00773D1C" w:rsidRPr="00773D1C" w:rsidRDefault="00773D1C" w:rsidP="00773D1C">
      <w:pPr>
        <w:pStyle w:val="13"/>
        <w:jc w:val="center"/>
        <w:rPr>
          <w:b/>
          <w:lang w:eastAsia="ar-SA"/>
        </w:rPr>
      </w:pPr>
      <w:r w:rsidRPr="00773D1C">
        <w:rPr>
          <w:b/>
          <w:lang w:eastAsia="ar-SA"/>
        </w:rPr>
        <w:t>Час Росреестра - в МФЦ:</w:t>
      </w:r>
    </w:p>
    <w:p w:rsidR="00773D1C" w:rsidRPr="00773D1C" w:rsidRDefault="00773D1C" w:rsidP="00773D1C">
      <w:pPr>
        <w:pStyle w:val="13"/>
        <w:jc w:val="center"/>
        <w:rPr>
          <w:b/>
          <w:lang w:eastAsia="ar-SA"/>
        </w:rPr>
      </w:pPr>
      <w:r w:rsidRPr="00773D1C">
        <w:rPr>
          <w:b/>
          <w:lang w:eastAsia="ar-SA"/>
        </w:rPr>
        <w:t>специалисты Росреестра отвечают на вопросы заявителей</w:t>
      </w:r>
    </w:p>
    <w:p w:rsidR="00773D1C" w:rsidRDefault="00773D1C" w:rsidP="00773D1C">
      <w:pPr>
        <w:pStyle w:val="13"/>
        <w:rPr>
          <w:lang w:eastAsia="ar-SA"/>
        </w:rPr>
      </w:pPr>
    </w:p>
    <w:p w:rsidR="00773D1C" w:rsidRDefault="00773D1C" w:rsidP="00773D1C">
      <w:pPr>
        <w:pStyle w:val="13"/>
        <w:rPr>
          <w:lang w:eastAsia="ar-SA"/>
        </w:rPr>
      </w:pPr>
      <w:r>
        <w:rPr>
          <w:lang w:eastAsia="ar-SA"/>
        </w:rPr>
        <w:t xml:space="preserve">3 ноября 2022 года, с 10.00 до 11.00, Росреестром совместно с МФЦ </w:t>
      </w:r>
    </w:p>
    <w:p w:rsidR="00773D1C" w:rsidRDefault="00773D1C" w:rsidP="00773D1C">
      <w:pPr>
        <w:pStyle w:val="13"/>
        <w:rPr>
          <w:lang w:eastAsia="ar-SA"/>
        </w:rPr>
      </w:pPr>
      <w:r>
        <w:rPr>
          <w:lang w:eastAsia="ar-SA"/>
        </w:rPr>
        <w:t>будут проведены бесплатные консультации: «Час Росреестра – в МФЦ»:</w:t>
      </w:r>
    </w:p>
    <w:p w:rsidR="00773D1C" w:rsidRDefault="00773D1C" w:rsidP="00773D1C">
      <w:pPr>
        <w:pStyle w:val="13"/>
        <w:rPr>
          <w:lang w:eastAsia="ar-SA"/>
        </w:rPr>
      </w:pPr>
    </w:p>
    <w:p w:rsidR="00773D1C" w:rsidRDefault="00773D1C" w:rsidP="00773D1C">
      <w:pPr>
        <w:pStyle w:val="13"/>
        <w:rPr>
          <w:lang w:eastAsia="ar-SA"/>
        </w:rPr>
      </w:pPr>
      <w:r>
        <w:rPr>
          <w:lang w:eastAsia="ar-SA"/>
        </w:rPr>
        <w:t xml:space="preserve">г. Новосибирск, МФЦ Площадь Труда, д. 1, МФЦ «Советский», ул. </w:t>
      </w:r>
    </w:p>
    <w:p w:rsidR="00773D1C" w:rsidRDefault="00773D1C" w:rsidP="00773D1C">
      <w:pPr>
        <w:pStyle w:val="13"/>
        <w:rPr>
          <w:lang w:eastAsia="ar-SA"/>
        </w:rPr>
      </w:pPr>
      <w:r>
        <w:rPr>
          <w:lang w:eastAsia="ar-SA"/>
        </w:rPr>
        <w:t xml:space="preserve">Арбузова, д. 6 (Академгородок, микрорайон «Щ»), МФЦ </w:t>
      </w:r>
    </w:p>
    <w:p w:rsidR="00773D1C" w:rsidRDefault="00773D1C" w:rsidP="00773D1C">
      <w:pPr>
        <w:pStyle w:val="13"/>
        <w:rPr>
          <w:lang w:eastAsia="ar-SA"/>
        </w:rPr>
      </w:pPr>
      <w:r>
        <w:rPr>
          <w:lang w:eastAsia="ar-SA"/>
        </w:rPr>
        <w:t>«Железнодорожный», ул.1905 года, д.83</w:t>
      </w:r>
    </w:p>
    <w:p w:rsidR="00773D1C" w:rsidRDefault="00773D1C" w:rsidP="00773D1C">
      <w:pPr>
        <w:pStyle w:val="13"/>
        <w:rPr>
          <w:lang w:eastAsia="ar-SA"/>
        </w:rPr>
      </w:pPr>
      <w:r>
        <w:rPr>
          <w:lang w:eastAsia="ar-SA"/>
        </w:rPr>
        <w:t>г. Куйбышев, МФЦ Куйбышевского района, ул. К. Либкнехта, д. 1</w:t>
      </w:r>
    </w:p>
    <w:p w:rsidR="00773D1C" w:rsidRDefault="00773D1C" w:rsidP="00773D1C">
      <w:pPr>
        <w:pStyle w:val="13"/>
        <w:rPr>
          <w:lang w:eastAsia="ar-SA"/>
        </w:rPr>
      </w:pPr>
      <w:r>
        <w:rPr>
          <w:lang w:eastAsia="ar-SA"/>
        </w:rPr>
        <w:t>с. Венгерово, МФЦ Венгеровского района, ул. Чапаева, д. 6</w:t>
      </w:r>
    </w:p>
    <w:p w:rsidR="00773D1C" w:rsidRDefault="00773D1C" w:rsidP="00773D1C">
      <w:pPr>
        <w:pStyle w:val="13"/>
        <w:rPr>
          <w:lang w:eastAsia="ar-SA"/>
        </w:rPr>
      </w:pPr>
      <w:r>
        <w:rPr>
          <w:lang w:eastAsia="ar-SA"/>
        </w:rPr>
        <w:t xml:space="preserve">г. Черепаново, МФЦ </w:t>
      </w:r>
      <w:proofErr w:type="spellStart"/>
      <w:r>
        <w:rPr>
          <w:lang w:eastAsia="ar-SA"/>
        </w:rPr>
        <w:t>Черепановского</w:t>
      </w:r>
      <w:proofErr w:type="spellEnd"/>
      <w:r>
        <w:rPr>
          <w:lang w:eastAsia="ar-SA"/>
        </w:rPr>
        <w:t xml:space="preserve"> района, ул. Интернациональная, </w:t>
      </w:r>
    </w:p>
    <w:p w:rsidR="00773D1C" w:rsidRDefault="00773D1C" w:rsidP="00773D1C">
      <w:pPr>
        <w:pStyle w:val="13"/>
        <w:rPr>
          <w:lang w:eastAsia="ar-SA"/>
        </w:rPr>
      </w:pPr>
      <w:r>
        <w:rPr>
          <w:lang w:eastAsia="ar-SA"/>
        </w:rPr>
        <w:t>д. 5 Б.</w:t>
      </w:r>
    </w:p>
    <w:p w:rsidR="00773D1C" w:rsidRDefault="00773D1C" w:rsidP="00773D1C">
      <w:pPr>
        <w:pStyle w:val="13"/>
        <w:rPr>
          <w:lang w:eastAsia="ar-SA"/>
        </w:rPr>
      </w:pPr>
    </w:p>
    <w:p w:rsidR="00773D1C" w:rsidRDefault="00773D1C" w:rsidP="00773D1C">
      <w:pPr>
        <w:pStyle w:val="13"/>
        <w:rPr>
          <w:lang w:eastAsia="ar-SA"/>
        </w:rPr>
      </w:pPr>
      <w:r>
        <w:rPr>
          <w:lang w:eastAsia="ar-SA"/>
        </w:rPr>
        <w:t xml:space="preserve">Справка: «Час Росреестра в МФЦ» - консультации специалистов </w:t>
      </w:r>
    </w:p>
    <w:p w:rsidR="00773D1C" w:rsidRDefault="00773D1C" w:rsidP="00773D1C">
      <w:pPr>
        <w:pStyle w:val="13"/>
        <w:rPr>
          <w:lang w:eastAsia="ar-SA"/>
        </w:rPr>
      </w:pPr>
      <w:r>
        <w:rPr>
          <w:lang w:eastAsia="ar-SA"/>
        </w:rPr>
        <w:t xml:space="preserve">новосибирского Росреестра, которые проводятся каждый четверг, с 10.00 до </w:t>
      </w:r>
    </w:p>
    <w:p w:rsidR="00773D1C" w:rsidRDefault="00773D1C" w:rsidP="00773D1C">
      <w:pPr>
        <w:pStyle w:val="13"/>
        <w:rPr>
          <w:lang w:eastAsia="ar-SA"/>
        </w:rPr>
      </w:pPr>
      <w:r>
        <w:rPr>
          <w:lang w:eastAsia="ar-SA"/>
        </w:rPr>
        <w:t>11.00 в филиалах МФЦ. График консультации здесь</w:t>
      </w:r>
    </w:p>
    <w:p w:rsidR="00773D1C" w:rsidRDefault="00773D1C" w:rsidP="00773D1C">
      <w:pPr>
        <w:pStyle w:val="13"/>
        <w:rPr>
          <w:lang w:eastAsia="ar-SA"/>
        </w:rPr>
      </w:pPr>
    </w:p>
    <w:p w:rsidR="00773D1C" w:rsidRDefault="00773D1C" w:rsidP="00773D1C">
      <w:pPr>
        <w:pStyle w:val="13"/>
        <w:rPr>
          <w:lang w:eastAsia="ar-SA"/>
        </w:rPr>
      </w:pPr>
      <w:proofErr w:type="gramStart"/>
      <w:r>
        <w:rPr>
          <w:lang w:eastAsia="ar-SA"/>
        </w:rPr>
        <w:t>Справочная  МФЦ</w:t>
      </w:r>
      <w:proofErr w:type="gramEnd"/>
      <w:r>
        <w:rPr>
          <w:lang w:eastAsia="ar-SA"/>
        </w:rPr>
        <w:t>:  052, www.mfc-nso.ru</w:t>
      </w:r>
    </w:p>
    <w:p w:rsidR="00773D1C" w:rsidRDefault="00773D1C" w:rsidP="00773D1C">
      <w:pPr>
        <w:pStyle w:val="13"/>
        <w:rPr>
          <w:lang w:eastAsia="ar-SA"/>
        </w:rPr>
      </w:pPr>
      <w:r>
        <w:rPr>
          <w:lang w:eastAsia="ar-SA"/>
        </w:rPr>
        <w:t>Справочная Росреестра: 8 800 100 34 34.</w:t>
      </w:r>
    </w:p>
    <w:p w:rsidR="00773D1C" w:rsidRDefault="00773D1C" w:rsidP="00773D1C">
      <w:pPr>
        <w:pStyle w:val="13"/>
        <w:rPr>
          <w:lang w:eastAsia="ar-SA"/>
        </w:rPr>
      </w:pPr>
    </w:p>
    <w:p w:rsidR="00773D1C" w:rsidRDefault="00773D1C" w:rsidP="00773D1C">
      <w:pPr>
        <w:pStyle w:val="13"/>
        <w:rPr>
          <w:lang w:eastAsia="ar-SA"/>
        </w:rPr>
      </w:pPr>
      <w:r>
        <w:rPr>
          <w:lang w:eastAsia="ar-SA"/>
        </w:rPr>
        <w:t xml:space="preserve">Материал подготовлен Управлением Росреестра  </w:t>
      </w:r>
    </w:p>
    <w:p w:rsidR="00773D1C" w:rsidRDefault="00773D1C" w:rsidP="00773D1C">
      <w:pPr>
        <w:pStyle w:val="13"/>
        <w:rPr>
          <w:lang w:eastAsia="ar-SA"/>
        </w:rPr>
      </w:pPr>
      <w:r>
        <w:rPr>
          <w:lang w:eastAsia="ar-SA"/>
        </w:rPr>
        <w:t xml:space="preserve">по Новосибирской области </w:t>
      </w:r>
    </w:p>
    <w:p w:rsidR="00773D1C" w:rsidRDefault="00773D1C" w:rsidP="00773D1C">
      <w:pPr>
        <w:pStyle w:val="13"/>
        <w:rPr>
          <w:lang w:eastAsia="ar-SA"/>
        </w:rPr>
      </w:pPr>
      <w:r>
        <w:rPr>
          <w:lang w:eastAsia="ar-SA"/>
        </w:rPr>
        <w:t xml:space="preserve"> </w:t>
      </w:r>
    </w:p>
    <w:p w:rsidR="00773D1C" w:rsidRDefault="00773D1C" w:rsidP="00773D1C">
      <w:pPr>
        <w:pStyle w:val="13"/>
        <w:rPr>
          <w:lang w:eastAsia="ar-SA"/>
        </w:rPr>
      </w:pPr>
      <w:r>
        <w:rPr>
          <w:lang w:eastAsia="ar-SA"/>
        </w:rPr>
        <w:t>Об Управлении Росреестра по Новосибирской области</w:t>
      </w:r>
    </w:p>
    <w:p w:rsidR="00773D1C" w:rsidRDefault="00773D1C" w:rsidP="00773D1C">
      <w:pPr>
        <w:pStyle w:val="13"/>
        <w:rPr>
          <w:lang w:eastAsia="ar-SA"/>
        </w:rPr>
      </w:pPr>
      <w:r>
        <w:rPr>
          <w:lang w:eastAsia="ar-SA"/>
        </w:rPr>
        <w:t xml:space="preserve">Управление Федеральной службы государственной регистрации, кадастра и картографии по Новосибирской области </w:t>
      </w:r>
    </w:p>
    <w:p w:rsidR="00773D1C" w:rsidRDefault="00773D1C" w:rsidP="00773D1C">
      <w:pPr>
        <w:pStyle w:val="13"/>
        <w:rPr>
          <w:lang w:eastAsia="ar-SA"/>
        </w:rPr>
      </w:pPr>
      <w:r>
        <w:rPr>
          <w:lang w:eastAsia="ar-SA"/>
        </w:rPr>
        <w:t xml:space="preserve">(Управление Росреестра по Новосибирской области) является территориальным органом федерального органа </w:t>
      </w:r>
    </w:p>
    <w:p w:rsidR="00773D1C" w:rsidRDefault="00773D1C" w:rsidP="00773D1C">
      <w:pPr>
        <w:pStyle w:val="13"/>
        <w:rPr>
          <w:lang w:eastAsia="ar-SA"/>
        </w:rPr>
      </w:pPr>
      <w:r>
        <w:rPr>
          <w:lang w:eastAsia="ar-SA"/>
        </w:rPr>
        <w:t xml:space="preserve">исполнительной власти, осуществляющим функции по государственной регистрации прав на недвижимое имущество и </w:t>
      </w:r>
    </w:p>
    <w:p w:rsidR="00773D1C" w:rsidRDefault="00773D1C" w:rsidP="00773D1C">
      <w:pPr>
        <w:pStyle w:val="13"/>
        <w:rPr>
          <w:lang w:eastAsia="ar-SA"/>
        </w:rPr>
      </w:pPr>
      <w:r>
        <w:rPr>
          <w:lang w:eastAsia="ar-SA"/>
        </w:rPr>
        <w:t xml:space="preserve">сделок с ним, государственному кадастровому учету недвижимого имущества, по оказанию государственных услуг в </w:t>
      </w:r>
    </w:p>
    <w:p w:rsidR="00773D1C" w:rsidRDefault="00773D1C" w:rsidP="00773D1C">
      <w:pPr>
        <w:pStyle w:val="13"/>
        <w:rPr>
          <w:lang w:eastAsia="ar-SA"/>
        </w:rPr>
      </w:pPr>
      <w:r>
        <w:rPr>
          <w:lang w:eastAsia="ar-SA"/>
        </w:rPr>
        <w:t xml:space="preserve">сфере осуществления государственной регистрации прав на недвижимое имущество и государственного кадастрового </w:t>
      </w:r>
    </w:p>
    <w:p w:rsidR="00773D1C" w:rsidRDefault="00773D1C" w:rsidP="00773D1C">
      <w:pPr>
        <w:pStyle w:val="13"/>
        <w:rPr>
          <w:lang w:eastAsia="ar-SA"/>
        </w:rPr>
      </w:pPr>
      <w:r>
        <w:rPr>
          <w:lang w:eastAsia="ar-SA"/>
        </w:rPr>
        <w:t xml:space="preserve">учета недвижимого имущества, землеустройства, государственного мониторинга земель, а также функции по </w:t>
      </w:r>
    </w:p>
    <w:p w:rsidR="00773D1C" w:rsidRDefault="00773D1C" w:rsidP="00773D1C">
      <w:pPr>
        <w:pStyle w:val="13"/>
        <w:rPr>
          <w:lang w:eastAsia="ar-SA"/>
        </w:rPr>
      </w:pPr>
      <w:r>
        <w:rPr>
          <w:lang w:eastAsia="ar-SA"/>
        </w:rPr>
        <w:lastRenderedPageBreak/>
        <w:t xml:space="preserve">государственной кадастровой оценке, федеральному государственному надзору в области геодезии и картографии, </w:t>
      </w:r>
    </w:p>
    <w:p w:rsidR="00773D1C" w:rsidRDefault="00773D1C" w:rsidP="00773D1C">
      <w:pPr>
        <w:pStyle w:val="13"/>
        <w:rPr>
          <w:lang w:eastAsia="ar-SA"/>
        </w:rPr>
      </w:pPr>
      <w:r>
        <w:rPr>
          <w:lang w:eastAsia="ar-SA"/>
        </w:rPr>
        <w:t xml:space="preserve">государственному земельному надзору, надзору за деятельностью саморегулируемых организаций оценщиков, </w:t>
      </w:r>
    </w:p>
    <w:p w:rsidR="00773D1C" w:rsidRDefault="00773D1C" w:rsidP="00773D1C">
      <w:pPr>
        <w:pStyle w:val="13"/>
        <w:rPr>
          <w:lang w:eastAsia="ar-SA"/>
        </w:rPr>
      </w:pPr>
      <w:r>
        <w:rPr>
          <w:lang w:eastAsia="ar-SA"/>
        </w:rPr>
        <w:t xml:space="preserve">контролю деятельности саморегулируемых организаций арбитражных управляющих. Руководителем Управления </w:t>
      </w:r>
    </w:p>
    <w:p w:rsidR="00773D1C" w:rsidRDefault="00773D1C" w:rsidP="00773D1C">
      <w:pPr>
        <w:pStyle w:val="13"/>
        <w:rPr>
          <w:lang w:eastAsia="ar-SA"/>
        </w:rPr>
      </w:pPr>
      <w:r>
        <w:rPr>
          <w:lang w:eastAsia="ar-SA"/>
        </w:rPr>
        <w:t xml:space="preserve">Росреестра по Новосибирской области является Светлана Евгеньевна </w:t>
      </w:r>
      <w:proofErr w:type="spellStart"/>
      <w:r>
        <w:rPr>
          <w:lang w:eastAsia="ar-SA"/>
        </w:rPr>
        <w:t>Рягузова</w:t>
      </w:r>
      <w:proofErr w:type="spellEnd"/>
      <w:r>
        <w:rPr>
          <w:lang w:eastAsia="ar-SA"/>
        </w:rPr>
        <w:t>.</w:t>
      </w:r>
    </w:p>
    <w:p w:rsidR="00773D1C" w:rsidRDefault="00773D1C" w:rsidP="00773D1C">
      <w:pPr>
        <w:pStyle w:val="13"/>
        <w:rPr>
          <w:lang w:eastAsia="ar-SA"/>
        </w:rPr>
      </w:pPr>
    </w:p>
    <w:p w:rsidR="00773D1C" w:rsidRDefault="00773D1C" w:rsidP="00773D1C">
      <w:pPr>
        <w:pStyle w:val="13"/>
        <w:rPr>
          <w:lang w:eastAsia="ar-SA"/>
        </w:rPr>
      </w:pPr>
      <w:r>
        <w:rPr>
          <w:lang w:eastAsia="ar-SA"/>
        </w:rPr>
        <w:t>Контакты для СМИ:</w:t>
      </w:r>
    </w:p>
    <w:p w:rsidR="00773D1C" w:rsidRDefault="00773D1C" w:rsidP="00773D1C">
      <w:pPr>
        <w:pStyle w:val="13"/>
        <w:rPr>
          <w:lang w:eastAsia="ar-SA"/>
        </w:rPr>
      </w:pPr>
      <w:r>
        <w:rPr>
          <w:lang w:eastAsia="ar-SA"/>
        </w:rPr>
        <w:t>Управление Росреестра по Новосибирской области</w:t>
      </w:r>
    </w:p>
    <w:p w:rsidR="00773D1C" w:rsidRDefault="00773D1C" w:rsidP="00773D1C">
      <w:pPr>
        <w:pStyle w:val="13"/>
        <w:rPr>
          <w:lang w:eastAsia="ar-SA"/>
        </w:rPr>
      </w:pPr>
      <w:r>
        <w:rPr>
          <w:lang w:eastAsia="ar-SA"/>
        </w:rPr>
        <w:t xml:space="preserve">630091, </w:t>
      </w:r>
      <w:proofErr w:type="spellStart"/>
      <w:r>
        <w:rPr>
          <w:lang w:eastAsia="ar-SA"/>
        </w:rPr>
        <w:t>г.Новосибирск</w:t>
      </w:r>
      <w:proofErr w:type="spellEnd"/>
      <w:r>
        <w:rPr>
          <w:lang w:eastAsia="ar-SA"/>
        </w:rPr>
        <w:t xml:space="preserve">, </w:t>
      </w:r>
      <w:proofErr w:type="spellStart"/>
      <w:r>
        <w:rPr>
          <w:lang w:eastAsia="ar-SA"/>
        </w:rPr>
        <w:t>ул.Державина</w:t>
      </w:r>
      <w:proofErr w:type="spellEnd"/>
      <w:r>
        <w:rPr>
          <w:lang w:eastAsia="ar-SA"/>
        </w:rPr>
        <w:t>, д. 28</w:t>
      </w:r>
    </w:p>
    <w:p w:rsidR="00773D1C" w:rsidRDefault="00773D1C" w:rsidP="00773D1C">
      <w:pPr>
        <w:pStyle w:val="13"/>
        <w:rPr>
          <w:lang w:eastAsia="ar-SA"/>
        </w:rPr>
      </w:pPr>
      <w:r>
        <w:rPr>
          <w:lang w:eastAsia="ar-SA"/>
        </w:rPr>
        <w:t xml:space="preserve">Электронная почта: </w:t>
      </w:r>
    </w:p>
    <w:p w:rsidR="00773D1C" w:rsidRDefault="00773D1C" w:rsidP="00773D1C">
      <w:pPr>
        <w:pStyle w:val="13"/>
        <w:rPr>
          <w:lang w:eastAsia="ar-SA"/>
        </w:rPr>
      </w:pPr>
      <w:r>
        <w:rPr>
          <w:lang w:eastAsia="ar-SA"/>
        </w:rPr>
        <w:t xml:space="preserve">oko@54upr.rosreestr.ru </w:t>
      </w:r>
    </w:p>
    <w:p w:rsidR="00773D1C" w:rsidRDefault="00773D1C" w:rsidP="00773D1C">
      <w:pPr>
        <w:pStyle w:val="13"/>
        <w:rPr>
          <w:lang w:eastAsia="ar-SA"/>
        </w:rPr>
      </w:pPr>
      <w:r>
        <w:rPr>
          <w:lang w:eastAsia="ar-SA"/>
        </w:rPr>
        <w:t>54_upr@rosreestr.ru</w:t>
      </w:r>
    </w:p>
    <w:p w:rsidR="00773D1C" w:rsidRDefault="00773D1C" w:rsidP="00773D1C">
      <w:pPr>
        <w:pStyle w:val="13"/>
        <w:rPr>
          <w:lang w:eastAsia="ar-SA"/>
        </w:rPr>
      </w:pPr>
      <w:r>
        <w:rPr>
          <w:lang w:eastAsia="ar-SA"/>
        </w:rPr>
        <w:t>Сайт: Росреестр</w:t>
      </w:r>
    </w:p>
    <w:p w:rsidR="00773D1C" w:rsidRDefault="00773D1C" w:rsidP="00773D1C">
      <w:pPr>
        <w:pStyle w:val="13"/>
        <w:rPr>
          <w:lang w:eastAsia="ar-SA"/>
        </w:rPr>
      </w:pPr>
      <w:r>
        <w:rPr>
          <w:lang w:eastAsia="ar-SA"/>
        </w:rPr>
        <w:t xml:space="preserve">Мы в </w:t>
      </w:r>
      <w:proofErr w:type="spellStart"/>
      <w:r>
        <w:rPr>
          <w:lang w:eastAsia="ar-SA"/>
        </w:rPr>
        <w:t>ВКонтакте</w:t>
      </w:r>
      <w:proofErr w:type="spellEnd"/>
      <w:r>
        <w:rPr>
          <w:lang w:eastAsia="ar-SA"/>
        </w:rPr>
        <w:t xml:space="preserve">: Управление Росреестра по Новосибирской области </w:t>
      </w:r>
    </w:p>
    <w:p w:rsidR="00773D1C" w:rsidRDefault="00773D1C" w:rsidP="00773D1C">
      <w:pPr>
        <w:pStyle w:val="13"/>
        <w:rPr>
          <w:lang w:eastAsia="ar-SA"/>
        </w:rPr>
      </w:pPr>
      <w:proofErr w:type="spellStart"/>
      <w:r>
        <w:rPr>
          <w:lang w:eastAsia="ar-SA"/>
        </w:rPr>
        <w:t>ЯндексДзен</w:t>
      </w:r>
      <w:proofErr w:type="spellEnd"/>
    </w:p>
    <w:p w:rsidR="00773D1C" w:rsidRDefault="00773D1C" w:rsidP="00773D1C">
      <w:pPr>
        <w:pStyle w:val="13"/>
        <w:rPr>
          <w:lang w:eastAsia="ar-SA"/>
        </w:rPr>
      </w:pPr>
      <w:proofErr w:type="spellStart"/>
      <w:r>
        <w:rPr>
          <w:lang w:eastAsia="ar-SA"/>
        </w:rPr>
        <w:t>Телеграм</w:t>
      </w:r>
      <w:proofErr w:type="spellEnd"/>
      <w:r>
        <w:rPr>
          <w:lang w:eastAsia="ar-SA"/>
        </w:rPr>
        <w:t xml:space="preserve"> </w:t>
      </w:r>
    </w:p>
    <w:p w:rsidR="00773D1C" w:rsidRPr="00997B2D" w:rsidRDefault="00773D1C" w:rsidP="00773D1C">
      <w:pPr>
        <w:pStyle w:val="13"/>
        <w:rPr>
          <w:rFonts w:ascii="Times New Roman" w:hAnsi="Times New Roman" w:cs="Times New Roman"/>
          <w:sz w:val="20"/>
          <w:szCs w:val="20"/>
          <w:lang w:eastAsia="ar-SA"/>
        </w:rPr>
      </w:pPr>
    </w:p>
    <w:p w:rsidR="00997B2D" w:rsidRPr="00997B2D" w:rsidRDefault="00997B2D" w:rsidP="00997B2D">
      <w:pPr>
        <w:jc w:val="center"/>
        <w:rPr>
          <w:rFonts w:ascii="Times New Roman" w:hAnsi="Times New Roman" w:cs="Times New Roman"/>
          <w:b/>
          <w:sz w:val="20"/>
          <w:szCs w:val="20"/>
        </w:rPr>
      </w:pPr>
      <w:r w:rsidRPr="00997B2D">
        <w:rPr>
          <w:rFonts w:ascii="Times New Roman" w:hAnsi="Times New Roman" w:cs="Times New Roman"/>
          <w:b/>
          <w:sz w:val="20"/>
          <w:szCs w:val="20"/>
        </w:rPr>
        <w:t xml:space="preserve">АДМИНИСТРАЦИЯ НОВОРЕШЕТОВСКОГО СЕЛЬСОВЕТА </w:t>
      </w:r>
    </w:p>
    <w:p w:rsidR="00997B2D" w:rsidRPr="00997B2D" w:rsidRDefault="00997B2D" w:rsidP="00997B2D">
      <w:pPr>
        <w:jc w:val="center"/>
        <w:rPr>
          <w:rFonts w:ascii="Times New Roman" w:hAnsi="Times New Roman" w:cs="Times New Roman"/>
          <w:b/>
          <w:sz w:val="20"/>
          <w:szCs w:val="20"/>
        </w:rPr>
      </w:pPr>
      <w:r w:rsidRPr="00997B2D">
        <w:rPr>
          <w:rFonts w:ascii="Times New Roman" w:hAnsi="Times New Roman" w:cs="Times New Roman"/>
          <w:b/>
          <w:sz w:val="20"/>
          <w:szCs w:val="20"/>
        </w:rPr>
        <w:t>КОЧКОВСКОГО РАЙОНА НОВОСИБИРСКОЙ ОБЛАСТИ</w:t>
      </w:r>
    </w:p>
    <w:p w:rsidR="00997B2D" w:rsidRPr="00997B2D" w:rsidRDefault="00997B2D" w:rsidP="00997B2D">
      <w:pPr>
        <w:rPr>
          <w:rFonts w:ascii="Times New Roman" w:hAnsi="Times New Roman" w:cs="Times New Roman"/>
          <w:b/>
          <w:sz w:val="20"/>
          <w:szCs w:val="20"/>
        </w:rPr>
      </w:pPr>
    </w:p>
    <w:p w:rsidR="00997B2D" w:rsidRPr="00997B2D" w:rsidRDefault="00997B2D" w:rsidP="00997B2D">
      <w:pPr>
        <w:jc w:val="center"/>
        <w:rPr>
          <w:rFonts w:ascii="Times New Roman" w:hAnsi="Times New Roman" w:cs="Times New Roman"/>
          <w:b/>
          <w:sz w:val="20"/>
          <w:szCs w:val="20"/>
        </w:rPr>
      </w:pPr>
    </w:p>
    <w:p w:rsidR="00997B2D" w:rsidRPr="00997B2D" w:rsidRDefault="00997B2D" w:rsidP="00997B2D">
      <w:pPr>
        <w:jc w:val="center"/>
        <w:rPr>
          <w:rFonts w:ascii="Times New Roman" w:hAnsi="Times New Roman" w:cs="Times New Roman"/>
          <w:b/>
          <w:sz w:val="20"/>
          <w:szCs w:val="20"/>
        </w:rPr>
      </w:pPr>
      <w:r w:rsidRPr="00997B2D">
        <w:rPr>
          <w:rFonts w:ascii="Times New Roman" w:hAnsi="Times New Roman" w:cs="Times New Roman"/>
          <w:b/>
          <w:sz w:val="20"/>
          <w:szCs w:val="20"/>
        </w:rPr>
        <w:t>ПОСТАНОВЛЕНИЕ</w:t>
      </w:r>
    </w:p>
    <w:p w:rsidR="00997B2D" w:rsidRPr="00997B2D" w:rsidRDefault="00997B2D" w:rsidP="00997B2D">
      <w:pPr>
        <w:jc w:val="center"/>
        <w:rPr>
          <w:rFonts w:ascii="Times New Roman" w:hAnsi="Times New Roman" w:cs="Times New Roman"/>
          <w:b/>
          <w:sz w:val="20"/>
          <w:szCs w:val="20"/>
        </w:rPr>
      </w:pPr>
    </w:p>
    <w:p w:rsidR="00997B2D" w:rsidRPr="00997B2D" w:rsidRDefault="00997B2D" w:rsidP="00997B2D">
      <w:pPr>
        <w:rPr>
          <w:rFonts w:ascii="Times New Roman" w:hAnsi="Times New Roman" w:cs="Times New Roman"/>
          <w:b/>
          <w:sz w:val="20"/>
          <w:szCs w:val="20"/>
        </w:rPr>
      </w:pPr>
      <w:r w:rsidRPr="00997B2D">
        <w:rPr>
          <w:rFonts w:ascii="Times New Roman" w:hAnsi="Times New Roman" w:cs="Times New Roman"/>
          <w:b/>
          <w:sz w:val="20"/>
          <w:szCs w:val="20"/>
        </w:rPr>
        <w:t xml:space="preserve">  01.11.2022                                                 </w:t>
      </w:r>
      <w:r>
        <w:rPr>
          <w:rFonts w:ascii="Times New Roman" w:hAnsi="Times New Roman" w:cs="Times New Roman"/>
          <w:b/>
          <w:sz w:val="20"/>
          <w:szCs w:val="20"/>
        </w:rPr>
        <w:t xml:space="preserve">                                                   </w:t>
      </w:r>
      <w:r w:rsidRPr="00997B2D">
        <w:rPr>
          <w:rFonts w:ascii="Times New Roman" w:hAnsi="Times New Roman" w:cs="Times New Roman"/>
          <w:b/>
          <w:sz w:val="20"/>
          <w:szCs w:val="20"/>
        </w:rPr>
        <w:t xml:space="preserve">                                                  № 75</w:t>
      </w:r>
    </w:p>
    <w:p w:rsidR="00997B2D" w:rsidRPr="00997B2D" w:rsidRDefault="00997B2D" w:rsidP="00997B2D">
      <w:pPr>
        <w:rPr>
          <w:rFonts w:ascii="Times New Roman" w:hAnsi="Times New Roman" w:cs="Times New Roman"/>
          <w:b/>
          <w:sz w:val="20"/>
          <w:szCs w:val="20"/>
        </w:rPr>
      </w:pPr>
    </w:p>
    <w:p w:rsidR="00997B2D" w:rsidRPr="00997B2D" w:rsidRDefault="00997B2D" w:rsidP="00997B2D">
      <w:pPr>
        <w:autoSpaceDE w:val="0"/>
        <w:autoSpaceDN w:val="0"/>
        <w:jc w:val="center"/>
        <w:rPr>
          <w:rFonts w:ascii="Times New Roman" w:hAnsi="Times New Roman" w:cs="Times New Roman"/>
          <w:b/>
          <w:bCs/>
          <w:sz w:val="20"/>
          <w:szCs w:val="20"/>
        </w:rPr>
      </w:pPr>
      <w:r w:rsidRPr="00997B2D">
        <w:rPr>
          <w:rFonts w:ascii="Times New Roman" w:hAnsi="Times New Roman" w:cs="Times New Roman"/>
          <w:b/>
          <w:bCs/>
          <w:sz w:val="20"/>
          <w:szCs w:val="20"/>
        </w:rPr>
        <w:t>Об основных направлениях бюджетной, налоговой и муниципальной</w:t>
      </w:r>
      <w:r w:rsidRPr="00997B2D">
        <w:rPr>
          <w:rFonts w:ascii="Times New Roman" w:hAnsi="Times New Roman" w:cs="Times New Roman"/>
          <w:b/>
          <w:sz w:val="20"/>
          <w:szCs w:val="20"/>
        </w:rPr>
        <w:t xml:space="preserve"> долговой политики Новорешетовского сельсовета </w:t>
      </w:r>
      <w:r w:rsidRPr="00997B2D">
        <w:rPr>
          <w:rFonts w:ascii="Times New Roman" w:hAnsi="Times New Roman" w:cs="Times New Roman"/>
          <w:b/>
          <w:bCs/>
          <w:sz w:val="20"/>
          <w:szCs w:val="20"/>
        </w:rPr>
        <w:t>Кочковского района Новосибирской области на 2023 год и плановый период 2024 и 2025 годов</w:t>
      </w:r>
    </w:p>
    <w:p w:rsidR="00997B2D" w:rsidRPr="00997B2D" w:rsidRDefault="00997B2D" w:rsidP="00997B2D">
      <w:pPr>
        <w:autoSpaceDE w:val="0"/>
        <w:autoSpaceDN w:val="0"/>
        <w:jc w:val="both"/>
        <w:rPr>
          <w:rFonts w:ascii="Times New Roman" w:hAnsi="Times New Roman" w:cs="Times New Roman"/>
          <w:b/>
          <w:bCs/>
          <w:sz w:val="20"/>
          <w:szCs w:val="20"/>
        </w:rPr>
      </w:pPr>
    </w:p>
    <w:p w:rsidR="00997B2D" w:rsidRPr="00997B2D" w:rsidRDefault="00997B2D" w:rsidP="00997B2D">
      <w:pPr>
        <w:autoSpaceDE w:val="0"/>
        <w:autoSpaceDN w:val="0"/>
        <w:ind w:firstLine="567"/>
        <w:jc w:val="both"/>
        <w:rPr>
          <w:rFonts w:ascii="Times New Roman" w:hAnsi="Times New Roman" w:cs="Times New Roman"/>
          <w:sz w:val="20"/>
          <w:szCs w:val="20"/>
        </w:rPr>
      </w:pPr>
      <w:r w:rsidRPr="00997B2D">
        <w:rPr>
          <w:rFonts w:ascii="Times New Roman" w:hAnsi="Times New Roman" w:cs="Times New Roman"/>
          <w:bCs/>
          <w:sz w:val="20"/>
          <w:szCs w:val="20"/>
        </w:rPr>
        <w:t xml:space="preserve">В соответствии с </w:t>
      </w:r>
      <w:r w:rsidRPr="00997B2D">
        <w:rPr>
          <w:rFonts w:ascii="Times New Roman" w:hAnsi="Times New Roman" w:cs="Times New Roman"/>
          <w:sz w:val="20"/>
          <w:szCs w:val="20"/>
        </w:rPr>
        <w:t>пунктом 13 статьи 107.1 Бюджетного кодекса Российской Федерации</w:t>
      </w:r>
      <w:r w:rsidRPr="00997B2D">
        <w:rPr>
          <w:rFonts w:ascii="Times New Roman" w:hAnsi="Times New Roman" w:cs="Times New Roman"/>
          <w:bCs/>
          <w:sz w:val="20"/>
          <w:szCs w:val="20"/>
        </w:rPr>
        <w:t xml:space="preserve">, решением Совета депутатов Новорешетовского сельсовета Кочковского района Новосибирской области от 25.12.2015 № 6 «О Положении о бюджетном процессе в </w:t>
      </w:r>
      <w:r w:rsidRPr="00997B2D">
        <w:rPr>
          <w:rFonts w:ascii="Times New Roman" w:hAnsi="Times New Roman" w:cs="Times New Roman"/>
          <w:sz w:val="20"/>
          <w:szCs w:val="20"/>
        </w:rPr>
        <w:t>Новорешетовском</w:t>
      </w:r>
      <w:r w:rsidRPr="00997B2D">
        <w:rPr>
          <w:rFonts w:ascii="Times New Roman" w:hAnsi="Times New Roman" w:cs="Times New Roman"/>
          <w:bCs/>
          <w:sz w:val="20"/>
          <w:szCs w:val="20"/>
        </w:rPr>
        <w:t xml:space="preserve"> сельсовете Кочковского района Новосибирской области» (с изм. от 15.09.2018 № 4, от 19.07.2018 № 6, от 26.12.2019 № 4), </w:t>
      </w:r>
      <w:r w:rsidRPr="00997B2D">
        <w:rPr>
          <w:rFonts w:ascii="Times New Roman" w:hAnsi="Times New Roman" w:cs="Times New Roman"/>
          <w:sz w:val="20"/>
          <w:szCs w:val="20"/>
        </w:rPr>
        <w:t xml:space="preserve">ст. 14 Федерального закона «Об общих принципах организации местного самоуправления в Российской Федерации», </w:t>
      </w:r>
      <w:proofErr w:type="spellStart"/>
      <w:r w:rsidRPr="00997B2D">
        <w:rPr>
          <w:rFonts w:ascii="Times New Roman" w:hAnsi="Times New Roman" w:cs="Times New Roman"/>
          <w:sz w:val="20"/>
          <w:szCs w:val="20"/>
        </w:rPr>
        <w:t>ст.ст</w:t>
      </w:r>
      <w:proofErr w:type="spellEnd"/>
      <w:r w:rsidRPr="00997B2D">
        <w:rPr>
          <w:rFonts w:ascii="Times New Roman" w:hAnsi="Times New Roman" w:cs="Times New Roman"/>
          <w:sz w:val="20"/>
          <w:szCs w:val="20"/>
        </w:rPr>
        <w:t>. 7, 8, 29, 33,41 Устава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w:t>
      </w:r>
    </w:p>
    <w:p w:rsidR="00997B2D" w:rsidRPr="00997B2D" w:rsidRDefault="00997B2D" w:rsidP="00997B2D">
      <w:pPr>
        <w:pStyle w:val="ConsNormal"/>
        <w:widowControl/>
        <w:tabs>
          <w:tab w:val="left" w:pos="720"/>
        </w:tabs>
        <w:ind w:right="0" w:firstLine="540"/>
        <w:rPr>
          <w:rFonts w:ascii="Times New Roman" w:hAnsi="Times New Roman" w:cs="Times New Roman"/>
          <w:b/>
        </w:rPr>
      </w:pPr>
      <w:r w:rsidRPr="00997B2D">
        <w:rPr>
          <w:rFonts w:ascii="Times New Roman" w:hAnsi="Times New Roman" w:cs="Times New Roman"/>
          <w:b/>
        </w:rPr>
        <w:t>ПОСТАНОВЛЯЕТ:</w:t>
      </w:r>
    </w:p>
    <w:p w:rsidR="00997B2D" w:rsidRPr="00997B2D" w:rsidRDefault="00997B2D" w:rsidP="00997B2D">
      <w:pPr>
        <w:autoSpaceDE w:val="0"/>
        <w:autoSpaceDN w:val="0"/>
        <w:jc w:val="both"/>
        <w:rPr>
          <w:rFonts w:ascii="Times New Roman" w:hAnsi="Times New Roman" w:cs="Times New Roman"/>
          <w:sz w:val="20"/>
          <w:szCs w:val="20"/>
        </w:rPr>
      </w:pPr>
      <w:r w:rsidRPr="00997B2D">
        <w:rPr>
          <w:rFonts w:ascii="Times New Roman" w:hAnsi="Times New Roman" w:cs="Times New Roman"/>
          <w:sz w:val="20"/>
          <w:szCs w:val="20"/>
        </w:rPr>
        <w:t>1. Утвердить:</w:t>
      </w:r>
    </w:p>
    <w:p w:rsidR="00997B2D" w:rsidRPr="00997B2D" w:rsidRDefault="00997B2D" w:rsidP="00997B2D">
      <w:pPr>
        <w:autoSpaceDE w:val="0"/>
        <w:autoSpaceDN w:val="0"/>
        <w:jc w:val="both"/>
        <w:rPr>
          <w:rFonts w:ascii="Times New Roman" w:hAnsi="Times New Roman" w:cs="Times New Roman"/>
          <w:sz w:val="20"/>
          <w:szCs w:val="20"/>
        </w:rPr>
      </w:pPr>
      <w:r w:rsidRPr="00997B2D">
        <w:rPr>
          <w:rFonts w:ascii="Times New Roman" w:hAnsi="Times New Roman" w:cs="Times New Roman"/>
          <w:sz w:val="20"/>
          <w:szCs w:val="20"/>
        </w:rPr>
        <w:tab/>
        <w:t>- Основные направления бюджетной и налоговой политики Новорешетовского сельсовета Кочковского района Новосибирской области на 2023 год и плановый период 2024 и 2025 годов (приложение 1).</w:t>
      </w:r>
    </w:p>
    <w:p w:rsidR="00997B2D" w:rsidRPr="00997B2D" w:rsidRDefault="00997B2D" w:rsidP="00997B2D">
      <w:pPr>
        <w:autoSpaceDE w:val="0"/>
        <w:autoSpaceDN w:val="0"/>
        <w:jc w:val="both"/>
        <w:rPr>
          <w:rFonts w:ascii="Times New Roman" w:hAnsi="Times New Roman" w:cs="Times New Roman"/>
          <w:sz w:val="20"/>
          <w:szCs w:val="20"/>
        </w:rPr>
      </w:pPr>
      <w:r w:rsidRPr="00997B2D">
        <w:rPr>
          <w:rFonts w:ascii="Times New Roman" w:hAnsi="Times New Roman" w:cs="Times New Roman"/>
          <w:sz w:val="20"/>
          <w:szCs w:val="20"/>
        </w:rPr>
        <w:tab/>
        <w:t>- Основные направления муниципальной долговой политики Новорешетовского сельсовета Кочковского района Новосибирской области на 2023 год и плановый период 2024 и 2025 годов (приложение 2).</w:t>
      </w:r>
    </w:p>
    <w:p w:rsidR="00997B2D" w:rsidRPr="00997B2D" w:rsidRDefault="00997B2D" w:rsidP="00997B2D">
      <w:pPr>
        <w:pStyle w:val="ConsNormal"/>
        <w:widowControl/>
        <w:ind w:left="48" w:right="0" w:firstLine="0"/>
        <w:jc w:val="both"/>
        <w:rPr>
          <w:rFonts w:ascii="Times New Roman" w:hAnsi="Times New Roman" w:cs="Times New Roman"/>
        </w:rPr>
      </w:pPr>
    </w:p>
    <w:p w:rsidR="00997B2D" w:rsidRPr="00997B2D" w:rsidRDefault="00997B2D" w:rsidP="00997B2D">
      <w:pPr>
        <w:pStyle w:val="ConsNormal"/>
        <w:widowControl/>
        <w:ind w:left="48" w:right="0" w:firstLine="0"/>
        <w:jc w:val="both"/>
        <w:rPr>
          <w:rFonts w:ascii="Times New Roman" w:hAnsi="Times New Roman" w:cs="Times New Roman"/>
          <w:bCs/>
        </w:rPr>
      </w:pPr>
      <w:r w:rsidRPr="00997B2D">
        <w:rPr>
          <w:rFonts w:ascii="Times New Roman" w:hAnsi="Times New Roman" w:cs="Times New Roman"/>
        </w:rPr>
        <w:t xml:space="preserve">2. Опубликовать настоящее Постановление </w:t>
      </w:r>
      <w:r w:rsidRPr="00997B2D">
        <w:rPr>
          <w:rFonts w:ascii="Times New Roman" w:hAnsi="Times New Roman" w:cs="Times New Roman"/>
          <w:bCs/>
        </w:rPr>
        <w:t>в периодическом печатном издании «Новорешетовский Вестник», разместить на официальном сайте администрации Новорешетовского сельсовета Кочковского района Новосибирской области.</w:t>
      </w:r>
    </w:p>
    <w:p w:rsidR="00997B2D" w:rsidRPr="00997B2D" w:rsidRDefault="00997B2D" w:rsidP="00997B2D">
      <w:pPr>
        <w:pStyle w:val="ConsNormal"/>
        <w:widowControl/>
        <w:ind w:left="48" w:right="0" w:firstLine="0"/>
        <w:jc w:val="both"/>
        <w:rPr>
          <w:rFonts w:ascii="Times New Roman" w:hAnsi="Times New Roman" w:cs="Times New Roman"/>
          <w:bCs/>
        </w:rPr>
      </w:pPr>
    </w:p>
    <w:p w:rsidR="00997B2D" w:rsidRPr="00997B2D" w:rsidRDefault="00997B2D" w:rsidP="00997B2D">
      <w:pPr>
        <w:pStyle w:val="ConsNormal"/>
        <w:widowControl/>
        <w:ind w:left="48" w:right="0" w:firstLine="0"/>
        <w:jc w:val="both"/>
        <w:rPr>
          <w:rFonts w:ascii="Times New Roman" w:hAnsi="Times New Roman" w:cs="Times New Roman"/>
        </w:rPr>
      </w:pPr>
      <w:r w:rsidRPr="00997B2D">
        <w:rPr>
          <w:rFonts w:ascii="Times New Roman" w:hAnsi="Times New Roman" w:cs="Times New Roman"/>
          <w:bCs/>
        </w:rPr>
        <w:t>3.</w:t>
      </w:r>
      <w:r w:rsidRPr="00997B2D">
        <w:rPr>
          <w:rFonts w:ascii="Times New Roman" w:hAnsi="Times New Roman" w:cs="Times New Roman"/>
        </w:rPr>
        <w:t>Контроль за исполнением настоящего Постановления оставляю за собой.</w:t>
      </w:r>
    </w:p>
    <w:p w:rsidR="00997B2D" w:rsidRPr="00997B2D" w:rsidRDefault="00997B2D" w:rsidP="00997B2D">
      <w:pPr>
        <w:pStyle w:val="ConsNormal"/>
        <w:widowControl/>
        <w:ind w:left="615" w:right="0" w:firstLine="0"/>
        <w:jc w:val="both"/>
        <w:rPr>
          <w:rFonts w:ascii="Times New Roman" w:hAnsi="Times New Roman" w:cs="Times New Roman"/>
        </w:rPr>
      </w:pPr>
    </w:p>
    <w:p w:rsidR="00997B2D" w:rsidRPr="00997B2D" w:rsidRDefault="00997B2D" w:rsidP="00997B2D">
      <w:pPr>
        <w:pStyle w:val="ConsNormal"/>
        <w:widowControl/>
        <w:ind w:left="48" w:right="0" w:firstLine="0"/>
        <w:jc w:val="both"/>
        <w:rPr>
          <w:rFonts w:ascii="Times New Roman" w:hAnsi="Times New Roman" w:cs="Times New Roman"/>
        </w:rPr>
      </w:pPr>
    </w:p>
    <w:p w:rsidR="00997B2D" w:rsidRPr="00997B2D" w:rsidRDefault="00997B2D" w:rsidP="00997B2D">
      <w:pPr>
        <w:rPr>
          <w:rFonts w:ascii="Times New Roman" w:hAnsi="Times New Roman" w:cs="Times New Roman"/>
          <w:sz w:val="20"/>
          <w:szCs w:val="20"/>
        </w:rPr>
      </w:pPr>
    </w:p>
    <w:p w:rsidR="00997B2D" w:rsidRPr="00997B2D" w:rsidRDefault="00997B2D" w:rsidP="00997B2D">
      <w:pPr>
        <w:pStyle w:val="ConsNormal"/>
        <w:widowControl/>
        <w:ind w:right="0" w:firstLine="0"/>
        <w:rPr>
          <w:rFonts w:ascii="Times New Roman" w:hAnsi="Times New Roman" w:cs="Times New Roman"/>
        </w:rPr>
      </w:pPr>
      <w:r w:rsidRPr="00997B2D">
        <w:rPr>
          <w:rFonts w:ascii="Times New Roman" w:hAnsi="Times New Roman" w:cs="Times New Roman"/>
        </w:rPr>
        <w:t>Глава Новорешетовского сельсовета</w:t>
      </w:r>
    </w:p>
    <w:p w:rsidR="00997B2D" w:rsidRPr="00997B2D" w:rsidRDefault="00997B2D" w:rsidP="00997B2D">
      <w:pPr>
        <w:pStyle w:val="ConsNormal"/>
        <w:widowControl/>
        <w:ind w:right="0" w:firstLine="0"/>
        <w:rPr>
          <w:rFonts w:ascii="Times New Roman" w:hAnsi="Times New Roman" w:cs="Times New Roman"/>
        </w:rPr>
      </w:pPr>
      <w:r w:rsidRPr="00997B2D">
        <w:rPr>
          <w:rFonts w:ascii="Times New Roman" w:hAnsi="Times New Roman" w:cs="Times New Roman"/>
        </w:rPr>
        <w:t>Кочковского района Новосибирской области                                И.Г.Кулагина</w:t>
      </w:r>
    </w:p>
    <w:p w:rsidR="00997B2D" w:rsidRPr="00997B2D" w:rsidRDefault="00997B2D" w:rsidP="00997B2D">
      <w:pPr>
        <w:pStyle w:val="ConsNormal"/>
        <w:widowControl/>
        <w:ind w:right="0" w:firstLine="0"/>
        <w:rPr>
          <w:rFonts w:ascii="Times New Roman" w:hAnsi="Times New Roman" w:cs="Times New Roman"/>
        </w:rPr>
      </w:pPr>
    </w:p>
    <w:p w:rsidR="00997B2D" w:rsidRPr="00997B2D" w:rsidRDefault="00997B2D" w:rsidP="00997B2D">
      <w:pPr>
        <w:pStyle w:val="ConsNormal"/>
        <w:widowControl/>
        <w:ind w:right="0" w:firstLine="0"/>
        <w:rPr>
          <w:rFonts w:ascii="Times New Roman" w:hAnsi="Times New Roman" w:cs="Times New Roman"/>
        </w:rPr>
      </w:pPr>
    </w:p>
    <w:p w:rsidR="00997B2D" w:rsidRPr="00997B2D" w:rsidRDefault="00997B2D" w:rsidP="00997B2D">
      <w:pPr>
        <w:pStyle w:val="ConsNormal"/>
        <w:widowControl/>
        <w:ind w:right="0" w:firstLine="0"/>
        <w:rPr>
          <w:rFonts w:ascii="Times New Roman" w:hAnsi="Times New Roman" w:cs="Times New Roman"/>
        </w:rPr>
      </w:pPr>
    </w:p>
    <w:p w:rsidR="00997B2D" w:rsidRPr="00997B2D" w:rsidRDefault="00997B2D" w:rsidP="00997B2D">
      <w:pPr>
        <w:pStyle w:val="ConsNormal"/>
        <w:widowControl/>
        <w:ind w:right="0" w:firstLine="0"/>
        <w:rPr>
          <w:rFonts w:ascii="Times New Roman" w:hAnsi="Times New Roman" w:cs="Times New Roman"/>
        </w:rPr>
      </w:pPr>
    </w:p>
    <w:p w:rsidR="00997B2D" w:rsidRPr="00997B2D" w:rsidRDefault="00997B2D" w:rsidP="00997B2D">
      <w:pPr>
        <w:pStyle w:val="ConsNormal"/>
        <w:widowControl/>
        <w:ind w:right="0" w:firstLine="0"/>
        <w:rPr>
          <w:rFonts w:ascii="Times New Roman" w:hAnsi="Times New Roman" w:cs="Times New Roman"/>
        </w:rPr>
      </w:pPr>
    </w:p>
    <w:p w:rsidR="00997B2D" w:rsidRPr="00997B2D" w:rsidRDefault="00997B2D" w:rsidP="00997B2D">
      <w:pPr>
        <w:pStyle w:val="ConsNormal"/>
        <w:widowControl/>
        <w:ind w:right="0" w:firstLine="0"/>
        <w:rPr>
          <w:rFonts w:ascii="Times New Roman" w:hAnsi="Times New Roman" w:cs="Times New Roman"/>
        </w:rPr>
      </w:pPr>
    </w:p>
    <w:p w:rsidR="00997B2D" w:rsidRPr="00997B2D" w:rsidRDefault="00997B2D" w:rsidP="00997B2D">
      <w:pPr>
        <w:jc w:val="right"/>
        <w:rPr>
          <w:rFonts w:ascii="Times New Roman" w:hAnsi="Times New Roman" w:cs="Times New Roman"/>
          <w:sz w:val="20"/>
          <w:szCs w:val="20"/>
        </w:rPr>
      </w:pPr>
      <w:r w:rsidRPr="00997B2D">
        <w:rPr>
          <w:rFonts w:ascii="Times New Roman" w:hAnsi="Times New Roman" w:cs="Times New Roman"/>
          <w:sz w:val="20"/>
          <w:szCs w:val="20"/>
        </w:rPr>
        <w:t>Приложение 1</w:t>
      </w:r>
      <w:r w:rsidRPr="00997B2D">
        <w:rPr>
          <w:rFonts w:ascii="Times New Roman" w:hAnsi="Times New Roman" w:cs="Times New Roman"/>
          <w:sz w:val="20"/>
          <w:szCs w:val="20"/>
        </w:rPr>
        <w:br/>
        <w:t xml:space="preserve">к постановлению администрации </w:t>
      </w:r>
    </w:p>
    <w:p w:rsidR="00997B2D" w:rsidRPr="00997B2D" w:rsidRDefault="00997B2D" w:rsidP="00997B2D">
      <w:pPr>
        <w:jc w:val="right"/>
        <w:rPr>
          <w:rFonts w:ascii="Times New Roman" w:hAnsi="Times New Roman" w:cs="Times New Roman"/>
          <w:sz w:val="20"/>
          <w:szCs w:val="20"/>
        </w:rPr>
      </w:pPr>
      <w:r w:rsidRPr="00997B2D">
        <w:rPr>
          <w:rFonts w:ascii="Times New Roman" w:hAnsi="Times New Roman" w:cs="Times New Roman"/>
          <w:sz w:val="20"/>
          <w:szCs w:val="20"/>
        </w:rPr>
        <w:t xml:space="preserve">Новорешетовского сельсовета Кочковского района </w:t>
      </w:r>
    </w:p>
    <w:p w:rsidR="00997B2D" w:rsidRPr="00997B2D" w:rsidRDefault="00997B2D" w:rsidP="00997B2D">
      <w:pPr>
        <w:pStyle w:val="ConsPlusNormal"/>
        <w:widowControl/>
        <w:ind w:firstLine="0"/>
        <w:jc w:val="right"/>
        <w:rPr>
          <w:rFonts w:ascii="Times New Roman" w:hAnsi="Times New Roman" w:cs="Times New Roman"/>
          <w:color w:val="000000"/>
        </w:rPr>
      </w:pPr>
      <w:r w:rsidRPr="00997B2D">
        <w:rPr>
          <w:rFonts w:ascii="Times New Roman" w:hAnsi="Times New Roman" w:cs="Times New Roman"/>
        </w:rPr>
        <w:t>Новосибирской области от 01.11.2022 № 75</w:t>
      </w:r>
    </w:p>
    <w:p w:rsidR="00997B2D" w:rsidRPr="00997B2D" w:rsidRDefault="00997B2D" w:rsidP="00997B2D">
      <w:pPr>
        <w:pStyle w:val="ConsPlusNormal"/>
        <w:widowControl/>
        <w:ind w:firstLine="0"/>
        <w:jc w:val="center"/>
        <w:rPr>
          <w:rFonts w:ascii="Times New Roman" w:hAnsi="Times New Roman" w:cs="Times New Roman"/>
          <w:color w:val="000000"/>
        </w:rPr>
      </w:pPr>
    </w:p>
    <w:p w:rsidR="00997B2D" w:rsidRPr="00997B2D" w:rsidRDefault="00997B2D" w:rsidP="00997B2D">
      <w:pPr>
        <w:pStyle w:val="ConsPlusNormal"/>
        <w:widowControl/>
        <w:ind w:firstLine="0"/>
        <w:jc w:val="center"/>
        <w:rPr>
          <w:rFonts w:ascii="Times New Roman" w:hAnsi="Times New Roman" w:cs="Times New Roman"/>
          <w:b/>
          <w:color w:val="000000"/>
        </w:rPr>
      </w:pPr>
      <w:r w:rsidRPr="00997B2D">
        <w:rPr>
          <w:rFonts w:ascii="Times New Roman" w:hAnsi="Times New Roman" w:cs="Times New Roman"/>
          <w:b/>
          <w:color w:val="000000"/>
        </w:rPr>
        <w:t>ОСНОВНЫЕ НАПРАВЛЕНИЯ</w:t>
      </w:r>
    </w:p>
    <w:p w:rsidR="00997B2D" w:rsidRPr="00997B2D" w:rsidRDefault="00997B2D" w:rsidP="00997B2D">
      <w:pPr>
        <w:pStyle w:val="ConsPlusNormal"/>
        <w:widowControl/>
        <w:ind w:firstLine="0"/>
        <w:jc w:val="center"/>
        <w:rPr>
          <w:rFonts w:ascii="Times New Roman" w:hAnsi="Times New Roman" w:cs="Times New Roman"/>
          <w:b/>
          <w:color w:val="000000"/>
        </w:rPr>
      </w:pPr>
      <w:r w:rsidRPr="00997B2D">
        <w:rPr>
          <w:rFonts w:ascii="Times New Roman" w:hAnsi="Times New Roman" w:cs="Times New Roman"/>
          <w:b/>
          <w:color w:val="000000"/>
        </w:rPr>
        <w:t>БЮДЖЕТНОЙ И НАЛОГОВОЙ ПОЛИТИКИ</w:t>
      </w:r>
    </w:p>
    <w:p w:rsidR="00997B2D" w:rsidRPr="00997B2D" w:rsidRDefault="00997B2D" w:rsidP="00997B2D">
      <w:pPr>
        <w:pStyle w:val="ConsPlusNormal"/>
        <w:widowControl/>
        <w:ind w:firstLine="0"/>
        <w:jc w:val="center"/>
        <w:rPr>
          <w:rFonts w:ascii="Times New Roman" w:hAnsi="Times New Roman" w:cs="Times New Roman"/>
          <w:b/>
          <w:color w:val="000000"/>
        </w:rPr>
      </w:pPr>
      <w:r w:rsidRPr="00997B2D">
        <w:rPr>
          <w:rFonts w:ascii="Times New Roman" w:hAnsi="Times New Roman" w:cs="Times New Roman"/>
          <w:b/>
          <w:color w:val="000000"/>
        </w:rPr>
        <w:t>НОВОРЕШЕТОВСКОГО СЕЛЬСОВЕТА НА 2023 ГОД И ПЛАНОВЫЙ ПЕРИОД 2024-2025 ГОДОВ</w:t>
      </w:r>
    </w:p>
    <w:p w:rsidR="00997B2D" w:rsidRPr="00997B2D" w:rsidRDefault="00997B2D" w:rsidP="00997B2D">
      <w:pPr>
        <w:pStyle w:val="ConsPlusNormal"/>
        <w:widowControl/>
        <w:ind w:firstLine="0"/>
        <w:jc w:val="center"/>
        <w:rPr>
          <w:rFonts w:ascii="Times New Roman" w:hAnsi="Times New Roman" w:cs="Times New Roman"/>
          <w:b/>
          <w:color w:val="000000"/>
        </w:rPr>
      </w:pPr>
    </w:p>
    <w:p w:rsidR="00997B2D" w:rsidRPr="00997B2D" w:rsidRDefault="00997B2D" w:rsidP="00997B2D">
      <w:pPr>
        <w:pStyle w:val="ConsPlusNormal"/>
        <w:widowControl/>
        <w:ind w:firstLine="0"/>
        <w:jc w:val="center"/>
        <w:rPr>
          <w:rFonts w:ascii="Times New Roman" w:hAnsi="Times New Roman" w:cs="Times New Roman"/>
          <w:b/>
          <w:color w:val="000000"/>
        </w:rPr>
      </w:pPr>
      <w:r w:rsidRPr="00997B2D">
        <w:rPr>
          <w:rFonts w:ascii="Times New Roman" w:hAnsi="Times New Roman" w:cs="Times New Roman"/>
          <w:b/>
          <w:color w:val="000000"/>
        </w:rPr>
        <w:t>1. ОБЩИЕ ПОЛОЖЕНИЯ</w:t>
      </w:r>
    </w:p>
    <w:p w:rsidR="00997B2D" w:rsidRPr="00997B2D" w:rsidRDefault="00997B2D" w:rsidP="00997B2D">
      <w:pPr>
        <w:pStyle w:val="ConsPlusNormal"/>
        <w:widowControl/>
        <w:ind w:firstLine="0"/>
        <w:jc w:val="center"/>
        <w:rPr>
          <w:rFonts w:ascii="Times New Roman" w:hAnsi="Times New Roman" w:cs="Times New Roman"/>
          <w:color w:val="000000"/>
        </w:rPr>
      </w:pPr>
    </w:p>
    <w:p w:rsidR="00997B2D" w:rsidRPr="00997B2D" w:rsidRDefault="00997B2D" w:rsidP="00997B2D">
      <w:pPr>
        <w:widowControl w:val="0"/>
        <w:ind w:firstLine="709"/>
        <w:contextualSpacing/>
        <w:jc w:val="both"/>
        <w:rPr>
          <w:rFonts w:ascii="Times New Roman" w:hAnsi="Times New Roman" w:cs="Times New Roman"/>
          <w:sz w:val="20"/>
          <w:szCs w:val="20"/>
        </w:rPr>
      </w:pPr>
      <w:r w:rsidRPr="00997B2D">
        <w:rPr>
          <w:rFonts w:ascii="Times New Roman" w:hAnsi="Times New Roman" w:cs="Times New Roman"/>
          <w:sz w:val="20"/>
          <w:szCs w:val="20"/>
        </w:rPr>
        <w:t xml:space="preserve">Основные направления бюджетной и налоговой политики Новорешетовского сельсовета Кочковского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и исполнении бюджета Новорешетовского сельсовета Кочковского района Новосибирской области на 2023 год и плановый период 2024 и 2025   годов (далее –бюджет поселения). </w:t>
      </w:r>
    </w:p>
    <w:p w:rsidR="00997B2D" w:rsidRPr="00997B2D" w:rsidRDefault="00997B2D" w:rsidP="00997B2D">
      <w:pPr>
        <w:pStyle w:val="af4"/>
        <w:ind w:firstLine="708"/>
        <w:jc w:val="both"/>
        <w:rPr>
          <w:rFonts w:ascii="Times New Roman" w:hAnsi="Times New Roman"/>
          <w:sz w:val="20"/>
          <w:szCs w:val="20"/>
        </w:rPr>
      </w:pPr>
      <w:r w:rsidRPr="00997B2D">
        <w:rPr>
          <w:rFonts w:ascii="Times New Roman" w:hAnsi="Times New Roman"/>
          <w:sz w:val="20"/>
          <w:szCs w:val="20"/>
        </w:rPr>
        <w:t>При подготовке Основных направлений были учтены положения Указов Президента Российской Федерации от 7 мая 2012 года, Послание Президента Российской Федерации Федеральному собранию, Основные направления бюджетной, налоговой и государственной долговой политики Новосибирской области на 2023 год и плановый период 2024 и 2025  годов, утвержденные распоряжением Правительства Новосибирской области от 18.10.2022 № 726-рп, Основные направления бюджетной и налоговой политики Кочковского района Новосибирской области на 2023 год и плановый период 2024 и 2025  годов, утвержденные распоряжением администрации Кочковского района Новосибирской области от 28.10.2022 № 589-ра, а также основные показатели прогноза социально-экономического развития Новорешетовского сельсовета Кочковского района Новосибирской области на 2023 год и плановый период 2024 и 2025  годов.</w:t>
      </w:r>
    </w:p>
    <w:p w:rsidR="00997B2D" w:rsidRPr="00997B2D" w:rsidRDefault="00997B2D" w:rsidP="00997B2D">
      <w:pPr>
        <w:pStyle w:val="af4"/>
        <w:ind w:firstLine="708"/>
        <w:jc w:val="both"/>
        <w:rPr>
          <w:rFonts w:ascii="Times New Roman" w:hAnsi="Times New Roman"/>
          <w:sz w:val="20"/>
          <w:szCs w:val="20"/>
        </w:rPr>
      </w:pPr>
    </w:p>
    <w:p w:rsidR="00997B2D" w:rsidRPr="00997B2D" w:rsidRDefault="00997B2D" w:rsidP="00997B2D">
      <w:pPr>
        <w:pStyle w:val="ConsPlusNormal"/>
        <w:widowControl/>
        <w:ind w:firstLine="540"/>
        <w:jc w:val="center"/>
        <w:rPr>
          <w:rFonts w:ascii="Times New Roman" w:hAnsi="Times New Roman" w:cs="Times New Roman"/>
          <w:b/>
          <w:color w:val="000000"/>
        </w:rPr>
      </w:pPr>
      <w:r w:rsidRPr="00997B2D">
        <w:rPr>
          <w:rFonts w:ascii="Times New Roman" w:hAnsi="Times New Roman" w:cs="Times New Roman"/>
          <w:b/>
          <w:color w:val="000000"/>
        </w:rPr>
        <w:t>2. НАЛОГОВАЯ ПОЛИТИКА</w:t>
      </w:r>
    </w:p>
    <w:p w:rsidR="00997B2D" w:rsidRPr="00997B2D" w:rsidRDefault="00997B2D" w:rsidP="00997B2D">
      <w:pPr>
        <w:pStyle w:val="ConsPlusNormal"/>
        <w:widowControl/>
        <w:ind w:firstLine="540"/>
        <w:jc w:val="center"/>
        <w:rPr>
          <w:rFonts w:ascii="Times New Roman" w:hAnsi="Times New Roman" w:cs="Times New Roman"/>
          <w:color w:val="000000"/>
        </w:rPr>
      </w:pP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Основные направления налоговой политики Новорешетовского сельсовета Кочковского района Новосибирской области (далее поселение) на 2023 год и плановый период 2024 и 2025 годов разработаны с целью подготовки проекта местного бюджета на очередной финансовый год и плановый период, исходя из задач, намеченных в основных направлениях бюджетной и налоговой политики Новосибирской области на 2023 год и плановый период 2024 и 2025 годов, основных направлениях бюджетной и налоговой политики Кочковского района Новосибирской области на 2023 год и плановый период 2024 и 2025 годов с учетом сложившейся экономической ситуации в поселении.</w:t>
      </w:r>
    </w:p>
    <w:p w:rsidR="00997B2D" w:rsidRPr="00997B2D" w:rsidRDefault="00997B2D" w:rsidP="00997B2D">
      <w:pPr>
        <w:widowControl w:val="0"/>
        <w:autoSpaceDE w:val="0"/>
        <w:autoSpaceDN w:val="0"/>
        <w:ind w:firstLine="709"/>
        <w:jc w:val="both"/>
        <w:rPr>
          <w:rFonts w:ascii="Times New Roman" w:hAnsi="Times New Roman" w:cs="Times New Roman"/>
          <w:sz w:val="20"/>
          <w:szCs w:val="20"/>
        </w:rPr>
      </w:pPr>
      <w:r w:rsidRPr="00997B2D">
        <w:rPr>
          <w:rFonts w:ascii="Times New Roman" w:hAnsi="Times New Roman" w:cs="Times New Roman"/>
          <w:sz w:val="20"/>
          <w:szCs w:val="20"/>
        </w:rPr>
        <w:t>Обеспечение устойчивости социально-экономического развития поселения остается приоритетной целью в трехлетней перспективе. Ее достижению будет способствовать решение ряда задач в следующих направлениях:</w:t>
      </w:r>
    </w:p>
    <w:p w:rsidR="00997B2D" w:rsidRPr="00997B2D" w:rsidRDefault="00997B2D" w:rsidP="00997B2D">
      <w:pPr>
        <w:autoSpaceDE w:val="0"/>
        <w:autoSpaceDN w:val="0"/>
        <w:ind w:left="708"/>
        <w:jc w:val="both"/>
        <w:rPr>
          <w:rFonts w:ascii="Times New Roman" w:hAnsi="Times New Roman" w:cs="Times New Roman"/>
          <w:sz w:val="20"/>
          <w:szCs w:val="20"/>
        </w:rPr>
      </w:pPr>
      <w:r w:rsidRPr="00997B2D">
        <w:rPr>
          <w:rFonts w:ascii="Times New Roman" w:hAnsi="Times New Roman" w:cs="Times New Roman"/>
          <w:sz w:val="20"/>
          <w:szCs w:val="20"/>
        </w:rPr>
        <w:lastRenderedPageBreak/>
        <w:t xml:space="preserve">1. Мониторинг налоговых режимов по местным налогам: </w:t>
      </w:r>
    </w:p>
    <w:p w:rsidR="00997B2D" w:rsidRPr="00997B2D" w:rsidRDefault="00997B2D" w:rsidP="00997B2D">
      <w:pPr>
        <w:autoSpaceDE w:val="0"/>
        <w:autoSpaceDN w:val="0"/>
        <w:jc w:val="both"/>
        <w:rPr>
          <w:rFonts w:ascii="Times New Roman" w:hAnsi="Times New Roman" w:cs="Times New Roman"/>
          <w:sz w:val="20"/>
          <w:szCs w:val="20"/>
        </w:rPr>
      </w:pPr>
      <w:r w:rsidRPr="00997B2D">
        <w:rPr>
          <w:rFonts w:ascii="Times New Roman" w:hAnsi="Times New Roman" w:cs="Times New Roman"/>
          <w:sz w:val="20"/>
          <w:szCs w:val="20"/>
        </w:rPr>
        <w:t>1.</w:t>
      </w:r>
      <w:proofErr w:type="gramStart"/>
      <w:r w:rsidRPr="00997B2D">
        <w:rPr>
          <w:rFonts w:ascii="Times New Roman" w:hAnsi="Times New Roman" w:cs="Times New Roman"/>
          <w:sz w:val="20"/>
          <w:szCs w:val="20"/>
        </w:rPr>
        <w:t>1.Повышение</w:t>
      </w:r>
      <w:proofErr w:type="gramEnd"/>
      <w:r w:rsidRPr="00997B2D">
        <w:rPr>
          <w:rFonts w:ascii="Times New Roman" w:hAnsi="Times New Roman" w:cs="Times New Roman"/>
          <w:sz w:val="20"/>
          <w:szCs w:val="20"/>
        </w:rPr>
        <w:t xml:space="preserve"> уровня за выполнение плановых показателей поступления доходов. </w:t>
      </w:r>
    </w:p>
    <w:p w:rsidR="00997B2D" w:rsidRPr="00997B2D" w:rsidRDefault="00997B2D" w:rsidP="00997B2D">
      <w:pPr>
        <w:widowControl w:val="0"/>
        <w:autoSpaceDE w:val="0"/>
        <w:autoSpaceDN w:val="0"/>
        <w:ind w:firstLine="708"/>
        <w:jc w:val="both"/>
        <w:rPr>
          <w:rFonts w:ascii="Times New Roman" w:hAnsi="Times New Roman" w:cs="Times New Roman"/>
          <w:sz w:val="20"/>
          <w:szCs w:val="20"/>
        </w:rPr>
      </w:pPr>
      <w:r w:rsidRPr="00997B2D">
        <w:rPr>
          <w:rFonts w:ascii="Times New Roman" w:hAnsi="Times New Roman" w:cs="Times New Roman"/>
          <w:sz w:val="20"/>
          <w:szCs w:val="20"/>
        </w:rPr>
        <w:t>2.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муниципальной собственности):</w:t>
      </w:r>
    </w:p>
    <w:p w:rsidR="00997B2D" w:rsidRPr="00997B2D" w:rsidRDefault="00997B2D" w:rsidP="00997B2D">
      <w:pPr>
        <w:widowControl w:val="0"/>
        <w:autoSpaceDE w:val="0"/>
        <w:autoSpaceDN w:val="0"/>
        <w:ind w:firstLine="708"/>
        <w:jc w:val="both"/>
        <w:rPr>
          <w:rFonts w:ascii="Times New Roman" w:hAnsi="Times New Roman" w:cs="Times New Roman"/>
          <w:sz w:val="20"/>
          <w:szCs w:val="20"/>
        </w:rPr>
      </w:pPr>
      <w:r w:rsidRPr="00997B2D">
        <w:rPr>
          <w:rFonts w:ascii="Times New Roman" w:hAnsi="Times New Roman" w:cs="Times New Roman"/>
          <w:sz w:val="20"/>
          <w:szCs w:val="20"/>
        </w:rPr>
        <w:t>- организация проведения инвентаризации имущества, находящегося в муниципальной собственности, проведение анализа эффективности использования имущества и выявление неиспользуемых основных фондов последующее принятие соответствующих мер по их продаже или сдаче в аренду;</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t>3. Повышение собираемости налогов и снижение уровня недоимки.    Повышенное внимание следует уделить администрированию налога на доходы физических лиц, который является основным источником формирования доходной части бюджета поселения.</w:t>
      </w:r>
    </w:p>
    <w:p w:rsidR="00997B2D" w:rsidRPr="00997B2D" w:rsidRDefault="00997B2D" w:rsidP="00997B2D">
      <w:pPr>
        <w:ind w:firstLine="709"/>
        <w:jc w:val="both"/>
        <w:rPr>
          <w:rFonts w:ascii="Times New Roman" w:hAnsi="Times New Roman" w:cs="Times New Roman"/>
          <w:sz w:val="20"/>
          <w:szCs w:val="20"/>
        </w:rPr>
      </w:pPr>
      <w:r w:rsidRPr="00997B2D">
        <w:rPr>
          <w:rFonts w:ascii="Times New Roman" w:hAnsi="Times New Roman" w:cs="Times New Roman"/>
          <w:sz w:val="20"/>
          <w:szCs w:val="20"/>
        </w:rPr>
        <w:t xml:space="preserve">Для оперативности получения налогоплательщиком информации о своих налоговых обязательствах УФНС России по Новосибирской области следует провести всесторонний анализ эксплуатации жителями поселения сервиса «Личный кабинет налогоплательщика». </w:t>
      </w:r>
    </w:p>
    <w:p w:rsidR="00997B2D" w:rsidRPr="00997B2D" w:rsidRDefault="00997B2D" w:rsidP="00997B2D">
      <w:pPr>
        <w:ind w:firstLine="709"/>
        <w:jc w:val="both"/>
        <w:rPr>
          <w:rFonts w:ascii="Times New Roman" w:hAnsi="Times New Roman" w:cs="Times New Roman"/>
          <w:sz w:val="20"/>
          <w:szCs w:val="20"/>
        </w:rPr>
      </w:pPr>
      <w:r w:rsidRPr="00997B2D">
        <w:rPr>
          <w:rFonts w:ascii="Times New Roman" w:hAnsi="Times New Roman" w:cs="Times New Roman"/>
          <w:sz w:val="20"/>
          <w:szCs w:val="20"/>
        </w:rPr>
        <w:t>В случае выявления проблем, препятствующих качественному функционированию государственного информационного ресурса и повышению результативности его использования, налоговым органам совместно с администрацией сельсовета необходимо определить первоочередные подходы к их решению.</w:t>
      </w:r>
    </w:p>
    <w:p w:rsidR="00997B2D" w:rsidRPr="00997B2D" w:rsidRDefault="00997B2D" w:rsidP="00997B2D">
      <w:pPr>
        <w:autoSpaceDE w:val="0"/>
        <w:autoSpaceDN w:val="0"/>
        <w:adjustRightInd w:val="0"/>
        <w:ind w:firstLine="708"/>
        <w:jc w:val="both"/>
        <w:outlineLvl w:val="2"/>
        <w:rPr>
          <w:rFonts w:ascii="Times New Roman" w:hAnsi="Times New Roman" w:cs="Times New Roman"/>
          <w:sz w:val="20"/>
          <w:szCs w:val="20"/>
        </w:rPr>
      </w:pPr>
      <w:r w:rsidRPr="00997B2D">
        <w:rPr>
          <w:rFonts w:ascii="Times New Roman" w:hAnsi="Times New Roman" w:cs="Times New Roman"/>
          <w:sz w:val="20"/>
          <w:szCs w:val="20"/>
        </w:rPr>
        <w:t>В случае поступлении доходов сверх запланированной суммы дополнительные средства будут направлены на финансирование приоритетных задач.</w:t>
      </w:r>
    </w:p>
    <w:p w:rsidR="00997B2D" w:rsidRPr="00997B2D" w:rsidRDefault="00997B2D" w:rsidP="00997B2D">
      <w:pPr>
        <w:widowControl w:val="0"/>
        <w:autoSpaceDE w:val="0"/>
        <w:autoSpaceDN w:val="0"/>
        <w:ind w:firstLine="709"/>
        <w:jc w:val="both"/>
        <w:rPr>
          <w:rFonts w:ascii="Times New Roman" w:hAnsi="Times New Roman" w:cs="Times New Roman"/>
          <w:sz w:val="20"/>
          <w:szCs w:val="20"/>
        </w:rPr>
      </w:pPr>
      <w:r w:rsidRPr="00997B2D">
        <w:rPr>
          <w:rFonts w:ascii="Times New Roman" w:hAnsi="Times New Roman" w:cs="Times New Roman"/>
          <w:sz w:val="20"/>
          <w:szCs w:val="20"/>
        </w:rPr>
        <w:t>4. 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997B2D" w:rsidRPr="00997B2D" w:rsidRDefault="00997B2D" w:rsidP="00997B2D">
      <w:pPr>
        <w:pStyle w:val="afff9"/>
        <w:ind w:firstLine="300"/>
        <w:jc w:val="both"/>
        <w:rPr>
          <w:color w:val="FF0000"/>
          <w:szCs w:val="20"/>
          <w:lang w:eastAsia="ru-RU" w:bidi="ar-SA"/>
        </w:rPr>
      </w:pPr>
    </w:p>
    <w:p w:rsidR="00997B2D" w:rsidRPr="00997B2D" w:rsidRDefault="00997B2D" w:rsidP="00997B2D">
      <w:pPr>
        <w:pStyle w:val="afff9"/>
        <w:jc w:val="center"/>
        <w:rPr>
          <w:b/>
          <w:szCs w:val="20"/>
        </w:rPr>
      </w:pPr>
      <w:r w:rsidRPr="00997B2D">
        <w:rPr>
          <w:b/>
          <w:szCs w:val="20"/>
        </w:rPr>
        <w:t>3. БЮДЖЕТНАЯ ПОЛИТИКА</w:t>
      </w:r>
    </w:p>
    <w:p w:rsidR="00997B2D" w:rsidRPr="00997B2D" w:rsidRDefault="00997B2D" w:rsidP="00997B2D">
      <w:pPr>
        <w:autoSpaceDE w:val="0"/>
        <w:autoSpaceDN w:val="0"/>
        <w:adjustRightInd w:val="0"/>
        <w:jc w:val="center"/>
        <w:outlineLvl w:val="1"/>
        <w:rPr>
          <w:rFonts w:ascii="Times New Roman" w:hAnsi="Times New Roman" w:cs="Times New Roman"/>
          <w:sz w:val="20"/>
          <w:szCs w:val="20"/>
        </w:rPr>
      </w:pPr>
    </w:p>
    <w:p w:rsidR="00997B2D" w:rsidRPr="00997B2D" w:rsidRDefault="00997B2D" w:rsidP="00997B2D">
      <w:pPr>
        <w:pStyle w:val="ConsPlusNormal"/>
        <w:widowControl/>
        <w:ind w:firstLine="709"/>
        <w:jc w:val="both"/>
        <w:rPr>
          <w:rFonts w:ascii="Times New Roman" w:hAnsi="Times New Roman" w:cs="Times New Roman"/>
        </w:rPr>
      </w:pPr>
      <w:r w:rsidRPr="00997B2D">
        <w:rPr>
          <w:rFonts w:ascii="Times New Roman" w:hAnsi="Times New Roman" w:cs="Times New Roman"/>
        </w:rPr>
        <w:t>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коронавирусной инфекции, так и геополитическим фактором, предстоящее трехлетнее планирование бюджетных расходов должно быть основано на:</w:t>
      </w:r>
    </w:p>
    <w:p w:rsidR="00997B2D" w:rsidRPr="00997B2D" w:rsidRDefault="00997B2D" w:rsidP="00997B2D">
      <w:pPr>
        <w:suppressAutoHyphens/>
        <w:ind w:firstLine="709"/>
        <w:jc w:val="both"/>
        <w:rPr>
          <w:rFonts w:ascii="Times New Roman" w:hAnsi="Times New Roman" w:cs="Times New Roman"/>
          <w:sz w:val="20"/>
          <w:szCs w:val="20"/>
        </w:rPr>
      </w:pPr>
      <w:r w:rsidRPr="00997B2D">
        <w:rPr>
          <w:rFonts w:ascii="Times New Roman" w:hAnsi="Times New Roman" w:cs="Times New Roman"/>
          <w:sz w:val="20"/>
          <w:szCs w:val="20"/>
        </w:rPr>
        <w:t xml:space="preserve">концентрации бюджетных и управленческих ресурсов на экономических и социальных направлениях, способствующих достижению национальных целей развития; </w:t>
      </w:r>
    </w:p>
    <w:p w:rsidR="00997B2D" w:rsidRPr="00997B2D" w:rsidRDefault="00997B2D" w:rsidP="00997B2D">
      <w:pPr>
        <w:suppressAutoHyphens/>
        <w:ind w:firstLine="709"/>
        <w:jc w:val="both"/>
        <w:rPr>
          <w:rFonts w:ascii="Times New Roman" w:hAnsi="Times New Roman" w:cs="Times New Roman"/>
          <w:sz w:val="20"/>
          <w:szCs w:val="20"/>
        </w:rPr>
      </w:pPr>
      <w:r w:rsidRPr="00997B2D">
        <w:rPr>
          <w:rFonts w:ascii="Times New Roman" w:hAnsi="Times New Roman" w:cs="Times New Roman"/>
          <w:sz w:val="20"/>
          <w:szCs w:val="20"/>
        </w:rPr>
        <w:t>отдаче приоритета тем расходным обязательствам, которые могут быть обеспечены финансовой поддержкой со стороны регионального центра и источника софинансирования внутри действующих бюджетных обязательств;</w:t>
      </w:r>
    </w:p>
    <w:p w:rsidR="00997B2D" w:rsidRPr="00997B2D" w:rsidRDefault="00997B2D" w:rsidP="00997B2D">
      <w:pPr>
        <w:suppressAutoHyphens/>
        <w:ind w:firstLine="709"/>
        <w:jc w:val="both"/>
        <w:rPr>
          <w:rFonts w:ascii="Times New Roman" w:hAnsi="Times New Roman" w:cs="Times New Roman"/>
          <w:sz w:val="20"/>
          <w:szCs w:val="20"/>
        </w:rPr>
      </w:pPr>
      <w:r w:rsidRPr="00997B2D">
        <w:rPr>
          <w:rFonts w:ascii="Times New Roman" w:hAnsi="Times New Roman" w:cs="Times New Roman"/>
          <w:sz w:val="20"/>
          <w:szCs w:val="20"/>
        </w:rPr>
        <w:t>исключении мероприятий с низкой эффективностью.</w:t>
      </w:r>
    </w:p>
    <w:p w:rsidR="00997B2D" w:rsidRPr="00997B2D" w:rsidRDefault="00997B2D" w:rsidP="00997B2D">
      <w:pPr>
        <w:suppressAutoHyphens/>
        <w:ind w:firstLine="709"/>
        <w:jc w:val="both"/>
        <w:rPr>
          <w:rFonts w:ascii="Times New Roman" w:hAnsi="Times New Roman" w:cs="Times New Roman"/>
          <w:sz w:val="20"/>
          <w:szCs w:val="20"/>
        </w:rPr>
      </w:pPr>
      <w:r w:rsidRPr="00997B2D">
        <w:rPr>
          <w:rFonts w:ascii="Times New Roman" w:hAnsi="Times New Roman" w:cs="Times New Roman"/>
          <w:sz w:val="20"/>
          <w:szCs w:val="20"/>
        </w:rPr>
        <w:t>Особое внимание участникам бюджетного процесса необходимо уделить следующим направлениям:</w:t>
      </w:r>
    </w:p>
    <w:p w:rsidR="00997B2D" w:rsidRPr="00997B2D" w:rsidRDefault="00997B2D" w:rsidP="00997B2D">
      <w:pPr>
        <w:suppressAutoHyphens/>
        <w:ind w:firstLine="709"/>
        <w:jc w:val="both"/>
        <w:rPr>
          <w:rFonts w:ascii="Times New Roman" w:hAnsi="Times New Roman" w:cs="Times New Roman"/>
          <w:sz w:val="20"/>
          <w:szCs w:val="20"/>
        </w:rPr>
      </w:pPr>
      <w:r w:rsidRPr="00997B2D">
        <w:rPr>
          <w:rFonts w:ascii="Times New Roman" w:hAnsi="Times New Roman" w:cs="Times New Roman"/>
          <w:sz w:val="20"/>
          <w:szCs w:val="20"/>
        </w:rPr>
        <w:t>1. Поддержание уровня доходов населения требуется обеспечить через соблюдение следующих условий при планировании бюджетных ассигнований:</w:t>
      </w:r>
    </w:p>
    <w:p w:rsidR="00997B2D" w:rsidRPr="00997B2D" w:rsidRDefault="00997B2D" w:rsidP="00997B2D">
      <w:pPr>
        <w:suppressAutoHyphens/>
        <w:ind w:firstLine="709"/>
        <w:jc w:val="both"/>
        <w:rPr>
          <w:rFonts w:ascii="Times New Roman" w:hAnsi="Times New Roman" w:cs="Times New Roman"/>
          <w:sz w:val="20"/>
          <w:szCs w:val="20"/>
        </w:rPr>
      </w:pPr>
      <w:r w:rsidRPr="00997B2D">
        <w:rPr>
          <w:rFonts w:ascii="Times New Roman" w:hAnsi="Times New Roman" w:cs="Times New Roman"/>
          <w:sz w:val="20"/>
          <w:szCs w:val="20"/>
        </w:rPr>
        <w:t xml:space="preserve">сохранение достигнутого соотношения между уровнем оплаты труда отдельных категорий работников бюджетной сферы и уровнем средней заработной </w:t>
      </w:r>
      <w:proofErr w:type="gramStart"/>
      <w:r w:rsidRPr="00997B2D">
        <w:rPr>
          <w:rFonts w:ascii="Times New Roman" w:hAnsi="Times New Roman" w:cs="Times New Roman"/>
          <w:sz w:val="20"/>
          <w:szCs w:val="20"/>
        </w:rPr>
        <w:t>платы  в</w:t>
      </w:r>
      <w:proofErr w:type="gramEnd"/>
      <w:r w:rsidRPr="00997B2D">
        <w:rPr>
          <w:rFonts w:ascii="Times New Roman" w:hAnsi="Times New Roman" w:cs="Times New Roman"/>
          <w:sz w:val="20"/>
          <w:szCs w:val="20"/>
        </w:rPr>
        <w:t xml:space="preserve"> регионе; </w:t>
      </w:r>
    </w:p>
    <w:p w:rsidR="00997B2D" w:rsidRPr="00997B2D" w:rsidRDefault="00997B2D" w:rsidP="00997B2D">
      <w:pPr>
        <w:suppressAutoHyphens/>
        <w:ind w:firstLine="709"/>
        <w:jc w:val="both"/>
        <w:rPr>
          <w:rFonts w:ascii="Times New Roman" w:hAnsi="Times New Roman" w:cs="Times New Roman"/>
          <w:sz w:val="20"/>
          <w:szCs w:val="20"/>
        </w:rPr>
      </w:pPr>
      <w:r w:rsidRPr="00997B2D">
        <w:rPr>
          <w:rFonts w:ascii="Times New Roman" w:hAnsi="Times New Roman" w:cs="Times New Roman"/>
          <w:sz w:val="20"/>
          <w:szCs w:val="20"/>
        </w:rPr>
        <w:t>поддержание МРОТ не ниже величины прожиточного минимума трудоспособного населения на очередной год и не ниже МРОТ, установленного на текущий год;</w:t>
      </w:r>
    </w:p>
    <w:p w:rsidR="00997B2D" w:rsidRPr="00997B2D" w:rsidRDefault="00997B2D" w:rsidP="00997B2D">
      <w:pPr>
        <w:suppressAutoHyphens/>
        <w:ind w:firstLine="709"/>
        <w:jc w:val="both"/>
        <w:rPr>
          <w:rFonts w:ascii="Times New Roman" w:hAnsi="Times New Roman" w:cs="Times New Roman"/>
          <w:sz w:val="20"/>
          <w:szCs w:val="20"/>
        </w:rPr>
      </w:pPr>
      <w:r w:rsidRPr="00997B2D">
        <w:rPr>
          <w:rFonts w:ascii="Times New Roman" w:hAnsi="Times New Roman" w:cs="Times New Roman"/>
          <w:sz w:val="20"/>
          <w:szCs w:val="20"/>
        </w:rPr>
        <w:t xml:space="preserve">индексации оплаты труда работников государственных и муниципальных учреждений, не являющимися «указными» категориями, в соответствии с прогнозным уровнем инфляции. </w:t>
      </w:r>
    </w:p>
    <w:p w:rsidR="00997B2D" w:rsidRPr="00997B2D" w:rsidRDefault="00997B2D" w:rsidP="00997B2D">
      <w:pPr>
        <w:widowControl w:val="0"/>
        <w:adjustRightInd w:val="0"/>
        <w:ind w:firstLine="709"/>
        <w:contextualSpacing/>
        <w:jc w:val="both"/>
        <w:rPr>
          <w:rFonts w:ascii="Times New Roman" w:eastAsia="Calibri" w:hAnsi="Times New Roman" w:cs="Times New Roman"/>
          <w:sz w:val="20"/>
          <w:szCs w:val="20"/>
        </w:rPr>
      </w:pPr>
      <w:r w:rsidRPr="00997B2D">
        <w:rPr>
          <w:rFonts w:ascii="Times New Roman" w:eastAsia="Calibri" w:hAnsi="Times New Roman" w:cs="Times New Roman"/>
          <w:sz w:val="20"/>
          <w:szCs w:val="20"/>
        </w:rPr>
        <w:lastRenderedPageBreak/>
        <w:t xml:space="preserve">2. Обеспечение долгосрочной сбалансированности и устойчивости бюджетной системы. Минимизация рисков несбалансированности местного бюджета. </w:t>
      </w:r>
    </w:p>
    <w:p w:rsidR="00997B2D" w:rsidRPr="00997B2D" w:rsidRDefault="00997B2D" w:rsidP="00997B2D">
      <w:pPr>
        <w:widowControl w:val="0"/>
        <w:adjustRightInd w:val="0"/>
        <w:ind w:firstLine="709"/>
        <w:contextualSpacing/>
        <w:jc w:val="both"/>
        <w:rPr>
          <w:rFonts w:ascii="Times New Roman" w:eastAsia="Calibri" w:hAnsi="Times New Roman" w:cs="Times New Roman"/>
          <w:sz w:val="20"/>
          <w:szCs w:val="20"/>
        </w:rPr>
      </w:pPr>
      <w:r w:rsidRPr="00997B2D">
        <w:rPr>
          <w:rFonts w:ascii="Times New Roman" w:hAnsi="Times New Roman" w:cs="Times New Roman"/>
          <w:sz w:val="20"/>
          <w:szCs w:val="20"/>
        </w:rPr>
        <w:t xml:space="preserve">Для успешного решения данной задачи формирование проекта бюджета поселения на очередную трехлетку должно основываться прежде всего на реалистичном прогнозе социально-экономического развития поселения на среднесрочный период. </w:t>
      </w:r>
    </w:p>
    <w:p w:rsidR="00997B2D" w:rsidRPr="00997B2D" w:rsidRDefault="00997B2D" w:rsidP="00997B2D">
      <w:pPr>
        <w:widowControl w:val="0"/>
        <w:adjustRightInd w:val="0"/>
        <w:ind w:firstLine="709"/>
        <w:contextualSpacing/>
        <w:jc w:val="both"/>
        <w:rPr>
          <w:rFonts w:ascii="Times New Roman" w:hAnsi="Times New Roman" w:cs="Times New Roman"/>
          <w:sz w:val="20"/>
          <w:szCs w:val="20"/>
        </w:rPr>
      </w:pPr>
      <w:r w:rsidRPr="00997B2D">
        <w:rPr>
          <w:rFonts w:ascii="Times New Roman" w:hAnsi="Times New Roman" w:cs="Times New Roman"/>
          <w:sz w:val="20"/>
          <w:szCs w:val="20"/>
        </w:rPr>
        <w:t xml:space="preserve">Учитывая, что потребность в финансовых средствах, как правило, превышает реально располагаемые возможности бюджета, и то, что проект бюджета поселения на 2023 год и на плановый период 2024 и 2025 годов будет формироваться в условиях сокращения ранее прогнозируемых доходов, необходимо просчитывать и предотвращать возможные риски несбалансированности бюджета, в том числе за счет включения в структуру бюджета нераспределенных ресурсов на будущие периоды, определения критериев для их перераспределения в соответствии с уточнением приоритетных задач, либо сокращения расходов при неблагоприятной динамике доходов. </w:t>
      </w:r>
    </w:p>
    <w:p w:rsidR="00997B2D" w:rsidRPr="00997B2D" w:rsidRDefault="00997B2D" w:rsidP="00997B2D">
      <w:pPr>
        <w:widowControl w:val="0"/>
        <w:autoSpaceDE w:val="0"/>
        <w:autoSpaceDN w:val="0"/>
        <w:ind w:firstLine="709"/>
        <w:jc w:val="both"/>
        <w:rPr>
          <w:rFonts w:ascii="Times New Roman" w:hAnsi="Times New Roman" w:cs="Times New Roman"/>
          <w:sz w:val="20"/>
          <w:szCs w:val="20"/>
        </w:rPr>
      </w:pPr>
      <w:r w:rsidRPr="00997B2D">
        <w:rPr>
          <w:rFonts w:ascii="Times New Roman" w:eastAsia="Calibri" w:hAnsi="Times New Roman" w:cs="Times New Roman"/>
          <w:sz w:val="20"/>
          <w:szCs w:val="20"/>
        </w:rPr>
        <w:t xml:space="preserve">Особое внимание в реализации задачи сбалансированности уделяется вопросам предупреждения возникновения рисков образования кредиторской задолженности. Так, </w:t>
      </w:r>
      <w:r w:rsidRPr="00997B2D">
        <w:rPr>
          <w:rFonts w:ascii="Times New Roman" w:hAnsi="Times New Roman" w:cs="Times New Roman"/>
          <w:sz w:val="20"/>
          <w:szCs w:val="20"/>
        </w:rPr>
        <w:t>с 1 января 2017 года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контроль в сфере закупок в части соответствия информации об объемах финансового обеспечения, включенного в планы закупок, утвержденного и доведенного до заказчика, а также в части соответствия информации об идентификационных кодах закупок и об объеме финансового обеспечения для осуществления закупок.</w:t>
      </w:r>
    </w:p>
    <w:p w:rsidR="00997B2D" w:rsidRPr="00997B2D" w:rsidRDefault="00997B2D" w:rsidP="00997B2D">
      <w:pPr>
        <w:autoSpaceDE w:val="0"/>
        <w:autoSpaceDN w:val="0"/>
        <w:ind w:firstLine="709"/>
        <w:jc w:val="both"/>
        <w:rPr>
          <w:rFonts w:ascii="Times New Roman" w:hAnsi="Times New Roman" w:cs="Times New Roman"/>
          <w:sz w:val="20"/>
          <w:szCs w:val="20"/>
        </w:rPr>
      </w:pPr>
      <w:r w:rsidRPr="00997B2D">
        <w:rPr>
          <w:rFonts w:ascii="Times New Roman" w:hAnsi="Times New Roman" w:cs="Times New Roman"/>
          <w:sz w:val="20"/>
          <w:szCs w:val="20"/>
        </w:rPr>
        <w:t>Санкционирование операций заказчиков производится со стадии планов закупок и заканчивается размещением информации на официальном сайте закупок об исполнении контрактов, то есть, по всему «жизненному циклу» контрактов.</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t xml:space="preserve">3. Бюджетная политика в сфере функционирования органов местного самоуправления Новорешетовского сельсовета Кочковского района Новосибирской области определенная на 2022 год, сохраняет свою преемственность и будет продолжена в 2023-2025 годах. </w:t>
      </w:r>
    </w:p>
    <w:p w:rsidR="00997B2D" w:rsidRPr="00997B2D" w:rsidRDefault="00997B2D" w:rsidP="00997B2D">
      <w:pPr>
        <w:autoSpaceDE w:val="0"/>
        <w:autoSpaceDN w:val="0"/>
        <w:ind w:firstLine="708"/>
        <w:jc w:val="both"/>
        <w:rPr>
          <w:rFonts w:ascii="Times New Roman" w:hAnsi="Times New Roman" w:cs="Times New Roman"/>
          <w:sz w:val="20"/>
          <w:szCs w:val="20"/>
        </w:rPr>
      </w:pPr>
      <w:r w:rsidRPr="00997B2D">
        <w:rPr>
          <w:rFonts w:ascii="Times New Roman" w:hAnsi="Times New Roman" w:cs="Times New Roman"/>
          <w:sz w:val="20"/>
          <w:szCs w:val="20"/>
        </w:rPr>
        <w:t xml:space="preserve">Состав расходных обязательств в сфере функционирования органов местного самоуправления на 2023 год и плановый период 2024 и 2025 годов останется аналогичным составу действующих расходных обязательств. </w:t>
      </w:r>
    </w:p>
    <w:p w:rsidR="00997B2D" w:rsidRPr="00997B2D" w:rsidRDefault="00997B2D" w:rsidP="00997B2D">
      <w:pPr>
        <w:autoSpaceDE w:val="0"/>
        <w:autoSpaceDN w:val="0"/>
        <w:jc w:val="both"/>
        <w:rPr>
          <w:rFonts w:ascii="Times New Roman" w:hAnsi="Times New Roman" w:cs="Times New Roman"/>
          <w:sz w:val="20"/>
          <w:szCs w:val="20"/>
          <w:highlight w:val="magenta"/>
        </w:rPr>
      </w:pPr>
      <w:r w:rsidRPr="00997B2D">
        <w:rPr>
          <w:rFonts w:ascii="Times New Roman" w:hAnsi="Times New Roman" w:cs="Times New Roman"/>
          <w:sz w:val="20"/>
          <w:szCs w:val="20"/>
        </w:rPr>
        <w:tab/>
        <w:t xml:space="preserve">При формировании объемов бюджетных ассигнований будут реализованы такие подходы, как уточнение объемов бюджетных ассигнований на исполнение отдельных расходных обязательств, оптимизация расходов на обеспечение деятельности органов местного самоуправления поселения и подведомственных им учреждений с учетом отраслевых особенностей, сохранение действующих в текущем году условий денежного содержания муниципальных служащих, лиц, замещающих муниципальные должности. </w:t>
      </w:r>
    </w:p>
    <w:p w:rsidR="00997B2D" w:rsidRPr="00997B2D" w:rsidRDefault="00997B2D" w:rsidP="00997B2D">
      <w:pPr>
        <w:autoSpaceDE w:val="0"/>
        <w:autoSpaceDN w:val="0"/>
        <w:ind w:firstLine="708"/>
        <w:jc w:val="both"/>
        <w:rPr>
          <w:rFonts w:ascii="Times New Roman" w:hAnsi="Times New Roman" w:cs="Times New Roman"/>
          <w:sz w:val="20"/>
          <w:szCs w:val="20"/>
        </w:rPr>
      </w:pPr>
      <w:r w:rsidRPr="00997B2D">
        <w:rPr>
          <w:rFonts w:ascii="Times New Roman" w:hAnsi="Times New Roman" w:cs="Times New Roman"/>
          <w:sz w:val="20"/>
          <w:szCs w:val="20"/>
        </w:rPr>
        <w:t>Основными целями и задачами на 2023-2025 годы будут являться:</w:t>
      </w:r>
    </w:p>
    <w:p w:rsidR="00997B2D" w:rsidRPr="00997B2D" w:rsidRDefault="00997B2D" w:rsidP="00997B2D">
      <w:pPr>
        <w:widowControl w:val="0"/>
        <w:overflowPunct w:val="0"/>
        <w:autoSpaceDE w:val="0"/>
        <w:autoSpaceDN w:val="0"/>
        <w:adjustRightInd w:val="0"/>
        <w:ind w:firstLine="709"/>
        <w:jc w:val="both"/>
        <w:textAlignment w:val="baseline"/>
        <w:rPr>
          <w:rFonts w:ascii="Times New Roman" w:hAnsi="Times New Roman" w:cs="Times New Roman"/>
          <w:sz w:val="20"/>
          <w:szCs w:val="20"/>
        </w:rPr>
      </w:pPr>
      <w:r w:rsidRPr="00997B2D">
        <w:rPr>
          <w:rFonts w:ascii="Times New Roman" w:hAnsi="Times New Roman" w:cs="Times New Roman"/>
          <w:sz w:val="20"/>
          <w:szCs w:val="20"/>
        </w:rPr>
        <w:t>повышение качества предоставления муниципальных услуг;</w:t>
      </w:r>
    </w:p>
    <w:p w:rsidR="00997B2D" w:rsidRPr="00997B2D" w:rsidRDefault="00997B2D" w:rsidP="00997B2D">
      <w:pPr>
        <w:widowControl w:val="0"/>
        <w:overflowPunct w:val="0"/>
        <w:autoSpaceDE w:val="0"/>
        <w:autoSpaceDN w:val="0"/>
        <w:adjustRightInd w:val="0"/>
        <w:ind w:firstLine="709"/>
        <w:jc w:val="both"/>
        <w:textAlignment w:val="baseline"/>
        <w:rPr>
          <w:rFonts w:ascii="Times New Roman" w:hAnsi="Times New Roman" w:cs="Times New Roman"/>
          <w:sz w:val="20"/>
          <w:szCs w:val="20"/>
        </w:rPr>
      </w:pPr>
      <w:r w:rsidRPr="00997B2D">
        <w:rPr>
          <w:rFonts w:ascii="Times New Roman" w:hAnsi="Times New Roman" w:cs="Times New Roman"/>
          <w:sz w:val="20"/>
          <w:szCs w:val="20"/>
        </w:rPr>
        <w:t>формирование системы мониторинга качества и доступности муниципальных услуг;</w:t>
      </w:r>
    </w:p>
    <w:p w:rsidR="00997B2D" w:rsidRPr="00997B2D" w:rsidRDefault="00997B2D" w:rsidP="00997B2D">
      <w:pPr>
        <w:widowControl w:val="0"/>
        <w:overflowPunct w:val="0"/>
        <w:autoSpaceDE w:val="0"/>
        <w:autoSpaceDN w:val="0"/>
        <w:adjustRightInd w:val="0"/>
        <w:ind w:firstLine="709"/>
        <w:jc w:val="both"/>
        <w:textAlignment w:val="baseline"/>
        <w:rPr>
          <w:rFonts w:ascii="Times New Roman" w:hAnsi="Times New Roman" w:cs="Times New Roman"/>
          <w:sz w:val="20"/>
          <w:szCs w:val="20"/>
        </w:rPr>
      </w:pPr>
      <w:r w:rsidRPr="00997B2D">
        <w:rPr>
          <w:rFonts w:ascii="Times New Roman" w:hAnsi="Times New Roman" w:cs="Times New Roman"/>
          <w:sz w:val="20"/>
          <w:szCs w:val="20"/>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997B2D" w:rsidRPr="00997B2D" w:rsidRDefault="00997B2D" w:rsidP="00997B2D">
      <w:pPr>
        <w:autoSpaceDE w:val="0"/>
        <w:autoSpaceDN w:val="0"/>
        <w:ind w:firstLine="709"/>
        <w:jc w:val="both"/>
        <w:rPr>
          <w:rFonts w:ascii="Times New Roman" w:hAnsi="Times New Roman" w:cs="Times New Roman"/>
          <w:sz w:val="20"/>
          <w:szCs w:val="20"/>
        </w:rPr>
      </w:pPr>
      <w:r w:rsidRPr="00997B2D">
        <w:rPr>
          <w:rFonts w:ascii="Times New Roman" w:hAnsi="Times New Roman" w:cs="Times New Roman"/>
          <w:sz w:val="20"/>
          <w:szCs w:val="20"/>
        </w:rPr>
        <w:t xml:space="preserve">В рамках задачи повышения эффективности бюджетных расходов будет направлено на расширение практики применения целевых программ как основных инструментов программно-целевого планирования бюджетных расходов поселения. </w:t>
      </w:r>
    </w:p>
    <w:p w:rsidR="00997B2D" w:rsidRPr="00997B2D" w:rsidRDefault="00997B2D" w:rsidP="00997B2D">
      <w:pPr>
        <w:ind w:firstLine="709"/>
        <w:jc w:val="both"/>
        <w:rPr>
          <w:rFonts w:ascii="Times New Roman" w:eastAsia="Calibri" w:hAnsi="Times New Roman" w:cs="Times New Roman"/>
          <w:sz w:val="20"/>
          <w:szCs w:val="20"/>
        </w:rPr>
      </w:pPr>
      <w:r w:rsidRPr="00997B2D">
        <w:rPr>
          <w:rFonts w:ascii="Times New Roman" w:hAnsi="Times New Roman" w:cs="Times New Roman"/>
          <w:sz w:val="20"/>
          <w:szCs w:val="20"/>
        </w:rPr>
        <w:t>4. В ближайший период в бюджетной политике в сфере предоставления муниципальных услуг будет сохранена преемственность принципов:</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оптимизации структуры сети и штатной численности учреждений на основе сокращения неэффективных услуг;</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расширения зоны обслуживания и повышения производительности труда работников муниципальных учреждений;</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lastRenderedPageBreak/>
        <w:t>- введения менее затратных технологий, позволяющих сохранить качество предоставляемых услуг при меньшем использовании ресурсов;</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расширения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активного привлечения внебюджетных ресурсов, направление средств от приносящей доход деятельности на повышение оплаты труда отдельным категориям работников, поименованных в Указах Президента Российской Федерации.</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Исходя из вышеперечисленных принципов главным распорядителям бюджетных средств необходимо:</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xml:space="preserve">- обеспечить в полном объеме все расходные обязательства соответствующими нормативными правовыми актами; </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организовать работу с подведомственными учреждениями, направленную на заключение контрактов и договоров в рамках утвержденных лимитов бюджетных обязательств;</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исключение расходов, действие которых прекращено;</w:t>
      </w:r>
    </w:p>
    <w:p w:rsidR="00997B2D" w:rsidRPr="00997B2D" w:rsidRDefault="00997B2D" w:rsidP="00997B2D">
      <w:pPr>
        <w:widowControl w:val="0"/>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xml:space="preserve">-планирование участия в областных целевых программах и мероприятиях, должно осуществляться в рамках четко определенных приоритетов и финансовых возможностей бюджета поселения.    </w:t>
      </w:r>
    </w:p>
    <w:p w:rsidR="00997B2D" w:rsidRPr="00997B2D" w:rsidRDefault="00997B2D" w:rsidP="00997B2D">
      <w:pPr>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5. Повышение эффективности расходования бюджетных средств в сфере капитальных расходов.</w:t>
      </w:r>
    </w:p>
    <w:p w:rsidR="00997B2D" w:rsidRPr="00997B2D" w:rsidRDefault="00997B2D" w:rsidP="00997B2D">
      <w:pPr>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xml:space="preserve">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  </w:t>
      </w:r>
    </w:p>
    <w:p w:rsidR="00997B2D" w:rsidRPr="00997B2D" w:rsidRDefault="00997B2D" w:rsidP="00997B2D">
      <w:pPr>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 xml:space="preserve">6. Планирование дорожного фонда Новорешетовского сельсовета Кочковского района Новосибирской области на период 2023-2025 годы осуществляется на уровне планируемых доходных источников фонда, без учёта части общих доходов бюджета поселения.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t xml:space="preserve">7. Реализация бюджетной и налоговой политики в сфере реального сектора экономики поселения на 2023 год и плановый период 2024-2025 годов характеризуется преемственностью реализуемых целей и задач, актуализированных с учетом современных условий и перспектив развития экономики. </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t xml:space="preserve">В настоящих условиях существенное значение уделяется привлечению в поселение дополнительных областных субсидий на поддержку отраслей экономики. Учитывая то, что практически все областные ресурсы предоставляются на условиях софинансирования, при принятии решений со стороны поселения, подобные решения должны быть детально просчитаны, а запрашиваемые бюджетные ресурсы имели реальную потребность, оценимый эффект от использования средств, и при этом не создали дополнительной нагрузки на местный бюджет. </w:t>
      </w:r>
    </w:p>
    <w:p w:rsidR="00997B2D" w:rsidRPr="00997B2D" w:rsidRDefault="00997B2D" w:rsidP="00997B2D">
      <w:pPr>
        <w:ind w:firstLine="708"/>
        <w:jc w:val="both"/>
        <w:rPr>
          <w:rFonts w:ascii="Times New Roman" w:hAnsi="Times New Roman" w:cs="Times New Roman"/>
          <w:sz w:val="20"/>
          <w:szCs w:val="20"/>
          <w:highlight w:val="magenta"/>
        </w:rPr>
      </w:pPr>
      <w:r w:rsidRPr="00997B2D">
        <w:rPr>
          <w:rFonts w:ascii="Times New Roman" w:hAnsi="Times New Roman" w:cs="Times New Roman"/>
          <w:sz w:val="20"/>
          <w:szCs w:val="20"/>
        </w:rPr>
        <w:t xml:space="preserve">В целях повышения эффективности и качества управления бюджетными средствами деятельность главных распорядителей бюджетных средств должна быть направлена на усиление контроля над соблюдением требований к обоснованности закупок, предусмотренных действующим законодательством Российской Федерации, нормированием в сфере закупок, определением и обоснованием начальной (максимальной) цены контракта, применением заказчиком мер ответственности в случае нарушения поставщиком (подрядчиком, исполнителем) условий контракта. Необходимо интегрировать процесс прогнозирования и планирования закупок товаров, работ и услуг для муниципальных нужд в бюджетный процесс в целях недопущения кредиторской задолженности. </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lastRenderedPageBreak/>
        <w:t>Ключевыми направлениями развития реального сектора экономики с участием бюджета поселения в среднесрочном периоде остаются строительство и реконструкция объектов муниципальной собственности.</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t xml:space="preserve">Формирование бюджетной политики в сфере развития строительного и жилищно-коммунального комплекса поселения на 2023 – 2025 годы основано на выполнении следующих задач: </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t xml:space="preserve">-  безусловному соблюдению нормативных сроков проведения работ, осуществлению проверки достоверности сметной стоимости строительства; </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t>- создание безопасных и благоприятных условий проживания граждан.</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t xml:space="preserve">При формировании ассигнований дорожного фонда по направлениям использования на 2023-2025 годы необходимо руководствоваться принципом планирования расходов на дорожное хозяйство в объеме уточнённых плановых назначений по доходным источникам, без учёта части общих доходов бюджета поселения, исходя из следующих приоритетов: </w:t>
      </w:r>
    </w:p>
    <w:p w:rsidR="00997B2D" w:rsidRPr="00997B2D" w:rsidRDefault="00997B2D" w:rsidP="00997B2D">
      <w:pPr>
        <w:ind w:firstLine="708"/>
        <w:jc w:val="both"/>
        <w:rPr>
          <w:rFonts w:ascii="Times New Roman" w:hAnsi="Times New Roman" w:cs="Times New Roman"/>
          <w:sz w:val="20"/>
          <w:szCs w:val="20"/>
        </w:rPr>
      </w:pPr>
      <w:r w:rsidRPr="00997B2D">
        <w:rPr>
          <w:rFonts w:ascii="Times New Roman" w:hAnsi="Times New Roman" w:cs="Times New Roman"/>
          <w:sz w:val="20"/>
          <w:szCs w:val="20"/>
        </w:rPr>
        <w:t xml:space="preserve">- неукоснительное соблюдения норм бюджетного законодательства Российской Федерации, регламентирующих направление части ассигнований </w:t>
      </w:r>
    </w:p>
    <w:p w:rsidR="00997B2D" w:rsidRPr="00997B2D" w:rsidRDefault="00997B2D" w:rsidP="00997B2D">
      <w:pPr>
        <w:jc w:val="both"/>
        <w:rPr>
          <w:rFonts w:ascii="Times New Roman" w:hAnsi="Times New Roman" w:cs="Times New Roman"/>
          <w:sz w:val="20"/>
          <w:szCs w:val="20"/>
        </w:rPr>
      </w:pPr>
      <w:r w:rsidRPr="00997B2D">
        <w:rPr>
          <w:rFonts w:ascii="Times New Roman" w:hAnsi="Times New Roman" w:cs="Times New Roman"/>
          <w:sz w:val="20"/>
          <w:szCs w:val="20"/>
        </w:rPr>
        <w:t xml:space="preserve">дорожного фонда на установленные цели (статья 179.4 БК РФ); </w:t>
      </w:r>
    </w:p>
    <w:p w:rsidR="00997B2D" w:rsidRPr="00997B2D" w:rsidRDefault="00997B2D" w:rsidP="00997B2D">
      <w:pPr>
        <w:ind w:firstLine="709"/>
        <w:jc w:val="both"/>
        <w:rPr>
          <w:rFonts w:ascii="Times New Roman" w:hAnsi="Times New Roman" w:cs="Times New Roman"/>
          <w:sz w:val="20"/>
          <w:szCs w:val="20"/>
        </w:rPr>
      </w:pPr>
      <w:r w:rsidRPr="00997B2D">
        <w:rPr>
          <w:rFonts w:ascii="Times New Roman" w:hAnsi="Times New Roman" w:cs="Times New Roman"/>
          <w:sz w:val="20"/>
          <w:szCs w:val="20"/>
        </w:rPr>
        <w:t>- включение объектов в планы дорожно-строительных работ исключительно при наличии утверждённой проектно-сметной документации, прошедшей экспертизу.</w:t>
      </w:r>
    </w:p>
    <w:p w:rsidR="00997B2D" w:rsidRPr="00997B2D" w:rsidRDefault="00997B2D" w:rsidP="00997B2D">
      <w:pPr>
        <w:pStyle w:val="afff9"/>
        <w:jc w:val="both"/>
        <w:rPr>
          <w:color w:val="FF0000"/>
          <w:szCs w:val="20"/>
          <w:lang w:eastAsia="ru-RU" w:bidi="ar-SA"/>
        </w:rPr>
      </w:pPr>
    </w:p>
    <w:p w:rsidR="00997B2D" w:rsidRPr="00997B2D" w:rsidRDefault="00997B2D" w:rsidP="00997B2D">
      <w:pPr>
        <w:jc w:val="right"/>
        <w:rPr>
          <w:rFonts w:ascii="Times New Roman" w:hAnsi="Times New Roman" w:cs="Times New Roman"/>
          <w:sz w:val="20"/>
          <w:szCs w:val="20"/>
        </w:rPr>
      </w:pPr>
      <w:r w:rsidRPr="00997B2D">
        <w:rPr>
          <w:rFonts w:ascii="Times New Roman" w:hAnsi="Times New Roman" w:cs="Times New Roman"/>
          <w:sz w:val="20"/>
          <w:szCs w:val="20"/>
        </w:rPr>
        <w:t>Приложение 2</w:t>
      </w:r>
      <w:r w:rsidRPr="00997B2D">
        <w:rPr>
          <w:rFonts w:ascii="Times New Roman" w:hAnsi="Times New Roman" w:cs="Times New Roman"/>
          <w:sz w:val="20"/>
          <w:szCs w:val="20"/>
        </w:rPr>
        <w:br/>
        <w:t xml:space="preserve">к постановлению администрации </w:t>
      </w:r>
    </w:p>
    <w:p w:rsidR="00997B2D" w:rsidRPr="00997B2D" w:rsidRDefault="00997B2D" w:rsidP="00997B2D">
      <w:pPr>
        <w:jc w:val="right"/>
        <w:rPr>
          <w:rFonts w:ascii="Times New Roman" w:hAnsi="Times New Roman" w:cs="Times New Roman"/>
          <w:sz w:val="20"/>
          <w:szCs w:val="20"/>
        </w:rPr>
      </w:pPr>
      <w:r w:rsidRPr="00997B2D">
        <w:rPr>
          <w:rFonts w:ascii="Times New Roman" w:hAnsi="Times New Roman" w:cs="Times New Roman"/>
          <w:sz w:val="20"/>
          <w:szCs w:val="20"/>
        </w:rPr>
        <w:t xml:space="preserve">Новорешетовского сельсовета Кочковского района </w:t>
      </w:r>
    </w:p>
    <w:p w:rsidR="00997B2D" w:rsidRPr="00997B2D" w:rsidRDefault="00997B2D" w:rsidP="00997B2D">
      <w:pPr>
        <w:pStyle w:val="afff9"/>
        <w:jc w:val="right"/>
        <w:rPr>
          <w:color w:val="FF0000"/>
          <w:szCs w:val="20"/>
          <w:lang w:eastAsia="ru-RU" w:bidi="ar-SA"/>
        </w:rPr>
      </w:pPr>
      <w:r w:rsidRPr="00997B2D">
        <w:rPr>
          <w:szCs w:val="20"/>
        </w:rPr>
        <w:t>Новосибирской области от 01.11.2022 № 75</w:t>
      </w:r>
    </w:p>
    <w:p w:rsidR="00997B2D" w:rsidRPr="00997B2D" w:rsidRDefault="00997B2D" w:rsidP="00997B2D">
      <w:pPr>
        <w:pStyle w:val="afff9"/>
        <w:jc w:val="right"/>
        <w:rPr>
          <w:color w:val="FF0000"/>
          <w:szCs w:val="20"/>
          <w:lang w:eastAsia="ru-RU" w:bidi="ar-SA"/>
        </w:rPr>
      </w:pPr>
    </w:p>
    <w:p w:rsidR="00997B2D" w:rsidRPr="00997B2D" w:rsidRDefault="00997B2D" w:rsidP="00997B2D">
      <w:pPr>
        <w:pStyle w:val="afff9"/>
        <w:jc w:val="both"/>
        <w:rPr>
          <w:color w:val="FF0000"/>
          <w:szCs w:val="20"/>
          <w:lang w:eastAsia="ru-RU" w:bidi="ar-SA"/>
        </w:rPr>
      </w:pPr>
    </w:p>
    <w:p w:rsidR="00997B2D" w:rsidRPr="00997B2D" w:rsidRDefault="00997B2D" w:rsidP="00997B2D">
      <w:pPr>
        <w:autoSpaceDE w:val="0"/>
        <w:autoSpaceDN w:val="0"/>
        <w:adjustRightInd w:val="0"/>
        <w:ind w:left="5954"/>
        <w:jc w:val="center"/>
        <w:rPr>
          <w:rFonts w:ascii="Times New Roman" w:hAnsi="Times New Roman" w:cs="Times New Roman"/>
          <w:sz w:val="20"/>
          <w:szCs w:val="20"/>
        </w:rPr>
      </w:pPr>
    </w:p>
    <w:p w:rsidR="00997B2D" w:rsidRPr="00997B2D" w:rsidRDefault="00997B2D" w:rsidP="00997B2D">
      <w:pPr>
        <w:autoSpaceDE w:val="0"/>
        <w:autoSpaceDN w:val="0"/>
        <w:adjustRightInd w:val="0"/>
        <w:jc w:val="center"/>
        <w:rPr>
          <w:rFonts w:ascii="Times New Roman" w:hAnsi="Times New Roman" w:cs="Times New Roman"/>
          <w:b/>
          <w:bCs/>
          <w:sz w:val="20"/>
          <w:szCs w:val="20"/>
        </w:rPr>
      </w:pPr>
      <w:r w:rsidRPr="00997B2D">
        <w:rPr>
          <w:rFonts w:ascii="Times New Roman" w:hAnsi="Times New Roman" w:cs="Times New Roman"/>
          <w:b/>
          <w:bCs/>
          <w:sz w:val="20"/>
          <w:szCs w:val="20"/>
        </w:rPr>
        <w:t>ОСНОВНЫЕ НАПРАВЛЕНИЯ</w:t>
      </w:r>
    </w:p>
    <w:p w:rsidR="00997B2D" w:rsidRPr="00997B2D" w:rsidRDefault="00997B2D" w:rsidP="00997B2D">
      <w:pPr>
        <w:autoSpaceDE w:val="0"/>
        <w:autoSpaceDN w:val="0"/>
        <w:adjustRightInd w:val="0"/>
        <w:jc w:val="center"/>
        <w:rPr>
          <w:rFonts w:ascii="Times New Roman" w:hAnsi="Times New Roman" w:cs="Times New Roman"/>
          <w:b/>
          <w:bCs/>
          <w:sz w:val="20"/>
          <w:szCs w:val="20"/>
        </w:rPr>
      </w:pPr>
      <w:r w:rsidRPr="00997B2D">
        <w:rPr>
          <w:rFonts w:ascii="Times New Roman" w:hAnsi="Times New Roman" w:cs="Times New Roman"/>
          <w:b/>
          <w:bCs/>
          <w:sz w:val="20"/>
          <w:szCs w:val="20"/>
        </w:rPr>
        <w:t>муниципальной долговой политики Новорешетовского сельсовета Кочковского района Новосибирской области на 2023 год и плановый период 2024 и 2025 годов</w:t>
      </w:r>
    </w:p>
    <w:p w:rsidR="00997B2D" w:rsidRPr="00997B2D" w:rsidRDefault="00997B2D" w:rsidP="00997B2D">
      <w:pPr>
        <w:jc w:val="center"/>
        <w:rPr>
          <w:rFonts w:ascii="Times New Roman" w:eastAsia="Calibri" w:hAnsi="Times New Roman" w:cs="Times New Roman"/>
          <w:sz w:val="20"/>
          <w:szCs w:val="20"/>
          <w:highlight w:val="magenta"/>
        </w:rPr>
      </w:pPr>
    </w:p>
    <w:p w:rsidR="00997B2D" w:rsidRPr="00997B2D" w:rsidRDefault="00997B2D" w:rsidP="00997B2D">
      <w:pPr>
        <w:autoSpaceDE w:val="0"/>
        <w:autoSpaceDN w:val="0"/>
        <w:adjustRightInd w:val="0"/>
        <w:ind w:firstLine="709"/>
        <w:jc w:val="both"/>
        <w:rPr>
          <w:rFonts w:ascii="Times New Roman" w:hAnsi="Times New Roman" w:cs="Times New Roman"/>
          <w:sz w:val="20"/>
          <w:szCs w:val="20"/>
        </w:rPr>
      </w:pPr>
      <w:r w:rsidRPr="00997B2D">
        <w:rPr>
          <w:rFonts w:ascii="Times New Roman" w:hAnsi="Times New Roman" w:cs="Times New Roman"/>
          <w:sz w:val="20"/>
          <w:szCs w:val="20"/>
        </w:rPr>
        <w:t>Муниципальная долговая политика Новорешетовского сельсовета Кочковского района Новосибирской области (далее – долговая политика) неразрывно связана с налоговой и бюджетной политикой, ее разработка и реализация направлены на решение задач по обеспечению сбалансированности бюджета поселения на 2023 год и плановый период 2024 и 2025 годов, обеспечению потребностей в заемном финансировании, своевременного и полного исполнения муниципальных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997B2D" w:rsidRPr="00997B2D" w:rsidRDefault="00997B2D" w:rsidP="00997B2D">
      <w:pPr>
        <w:widowControl w:val="0"/>
        <w:autoSpaceDE w:val="0"/>
        <w:autoSpaceDN w:val="0"/>
        <w:adjustRightInd w:val="0"/>
        <w:jc w:val="center"/>
        <w:rPr>
          <w:rFonts w:ascii="Times New Roman" w:hAnsi="Times New Roman" w:cs="Times New Roman"/>
          <w:sz w:val="20"/>
          <w:szCs w:val="20"/>
          <w:highlight w:val="magenta"/>
        </w:rPr>
      </w:pPr>
    </w:p>
    <w:p w:rsidR="00997B2D" w:rsidRPr="00997B2D" w:rsidRDefault="00997B2D" w:rsidP="00997B2D">
      <w:pPr>
        <w:widowControl w:val="0"/>
        <w:autoSpaceDE w:val="0"/>
        <w:autoSpaceDN w:val="0"/>
        <w:adjustRightInd w:val="0"/>
        <w:jc w:val="center"/>
        <w:rPr>
          <w:rFonts w:ascii="Times New Roman" w:hAnsi="Times New Roman" w:cs="Times New Roman"/>
          <w:b/>
          <w:sz w:val="20"/>
          <w:szCs w:val="20"/>
        </w:rPr>
      </w:pPr>
      <w:r w:rsidRPr="00997B2D">
        <w:rPr>
          <w:rFonts w:ascii="Times New Roman" w:hAnsi="Times New Roman" w:cs="Times New Roman"/>
          <w:b/>
          <w:sz w:val="20"/>
          <w:szCs w:val="20"/>
        </w:rPr>
        <w:t>Итоги реализации долговой политики предыдущего периода</w:t>
      </w:r>
    </w:p>
    <w:p w:rsidR="00997B2D" w:rsidRPr="00997B2D" w:rsidRDefault="00997B2D" w:rsidP="00997B2D">
      <w:pPr>
        <w:jc w:val="center"/>
        <w:rPr>
          <w:rFonts w:ascii="Times New Roman" w:hAnsi="Times New Roman" w:cs="Times New Roman"/>
          <w:sz w:val="20"/>
          <w:szCs w:val="20"/>
          <w:shd w:val="clear" w:color="auto" w:fill="F5FE9C"/>
        </w:rPr>
      </w:pPr>
    </w:p>
    <w:p w:rsidR="00997B2D" w:rsidRPr="00997B2D" w:rsidRDefault="00997B2D" w:rsidP="00997B2D">
      <w:pPr>
        <w:widowControl w:val="0"/>
        <w:autoSpaceDE w:val="0"/>
        <w:autoSpaceDN w:val="0"/>
        <w:adjustRightInd w:val="0"/>
        <w:ind w:firstLine="708"/>
        <w:jc w:val="both"/>
        <w:rPr>
          <w:rFonts w:ascii="Times New Roman" w:hAnsi="Times New Roman" w:cs="Times New Roman"/>
          <w:sz w:val="20"/>
          <w:szCs w:val="20"/>
        </w:rPr>
      </w:pPr>
      <w:r w:rsidRPr="00997B2D">
        <w:rPr>
          <w:rFonts w:ascii="Times New Roman" w:hAnsi="Times New Roman" w:cs="Times New Roman"/>
          <w:sz w:val="20"/>
          <w:szCs w:val="20"/>
        </w:rPr>
        <w:t xml:space="preserve">Уверенная динамика поступления собственных доходов 2021 года обеспечила на начало 2022 года запас стабильности в виде переходящих остатков бюджета, благодаря которым потребность в привлечении рыночных долговых обязательств отсутствовала. </w:t>
      </w:r>
    </w:p>
    <w:p w:rsidR="00997B2D" w:rsidRPr="00997B2D" w:rsidRDefault="00997B2D" w:rsidP="00997B2D">
      <w:pPr>
        <w:widowControl w:val="0"/>
        <w:autoSpaceDE w:val="0"/>
        <w:autoSpaceDN w:val="0"/>
        <w:adjustRightInd w:val="0"/>
        <w:ind w:firstLine="708"/>
        <w:jc w:val="both"/>
        <w:rPr>
          <w:rFonts w:ascii="Times New Roman" w:hAnsi="Times New Roman" w:cs="Times New Roman"/>
          <w:sz w:val="20"/>
          <w:szCs w:val="20"/>
        </w:rPr>
      </w:pPr>
      <w:r w:rsidRPr="00997B2D">
        <w:rPr>
          <w:rFonts w:ascii="Times New Roman" w:hAnsi="Times New Roman" w:cs="Times New Roman"/>
          <w:sz w:val="20"/>
          <w:szCs w:val="20"/>
        </w:rPr>
        <w:lastRenderedPageBreak/>
        <w:t>По итогам 2021 года сумма расходов бюджета поселения на обслуживание муниципального долга отсутствовала.</w:t>
      </w:r>
    </w:p>
    <w:p w:rsidR="00997B2D" w:rsidRPr="00997B2D" w:rsidRDefault="00997B2D" w:rsidP="00997B2D">
      <w:pPr>
        <w:pStyle w:val="ConsPlusNormal"/>
        <w:ind w:firstLine="709"/>
        <w:jc w:val="both"/>
        <w:rPr>
          <w:rFonts w:ascii="Times New Roman" w:hAnsi="Times New Roman" w:cs="Times New Roman"/>
        </w:rPr>
      </w:pPr>
      <w:r w:rsidRPr="00997B2D">
        <w:rPr>
          <w:rFonts w:ascii="Times New Roman" w:hAnsi="Times New Roman" w:cs="Times New Roman"/>
        </w:rPr>
        <w:t>В период 2019–2021 годов бюджет Новорешетовского сельсовета Кочковского района Новосибирской области не имел долговой нагрузки.</w:t>
      </w:r>
    </w:p>
    <w:p w:rsidR="00997B2D" w:rsidRPr="00997B2D" w:rsidRDefault="00997B2D" w:rsidP="00997B2D">
      <w:pPr>
        <w:widowControl w:val="0"/>
        <w:autoSpaceDE w:val="0"/>
        <w:autoSpaceDN w:val="0"/>
        <w:adjustRightInd w:val="0"/>
        <w:jc w:val="center"/>
        <w:rPr>
          <w:rFonts w:ascii="Times New Roman" w:hAnsi="Times New Roman" w:cs="Times New Roman"/>
          <w:sz w:val="20"/>
          <w:szCs w:val="20"/>
        </w:rPr>
      </w:pPr>
    </w:p>
    <w:p w:rsidR="00997B2D" w:rsidRPr="00997B2D" w:rsidRDefault="00997B2D" w:rsidP="00997B2D">
      <w:pPr>
        <w:widowControl w:val="0"/>
        <w:autoSpaceDE w:val="0"/>
        <w:autoSpaceDN w:val="0"/>
        <w:adjustRightInd w:val="0"/>
        <w:jc w:val="center"/>
        <w:rPr>
          <w:rFonts w:ascii="Times New Roman" w:hAnsi="Times New Roman" w:cs="Times New Roman"/>
          <w:b/>
          <w:sz w:val="20"/>
          <w:szCs w:val="20"/>
        </w:rPr>
      </w:pPr>
      <w:r w:rsidRPr="00997B2D">
        <w:rPr>
          <w:rFonts w:ascii="Times New Roman" w:hAnsi="Times New Roman" w:cs="Times New Roman"/>
          <w:b/>
          <w:sz w:val="20"/>
          <w:szCs w:val="20"/>
        </w:rPr>
        <w:t xml:space="preserve">Цели и задачи долговой политики на 2023-2025 годы, инструменты ее реализации. Анализ рисков для бюджета, возникающих в процессе управления муниципальным </w:t>
      </w:r>
      <w:proofErr w:type="gramStart"/>
      <w:r w:rsidRPr="00997B2D">
        <w:rPr>
          <w:rFonts w:ascii="Times New Roman" w:hAnsi="Times New Roman" w:cs="Times New Roman"/>
          <w:b/>
          <w:sz w:val="20"/>
          <w:szCs w:val="20"/>
        </w:rPr>
        <w:t>долгом  Новорешетовского</w:t>
      </w:r>
      <w:proofErr w:type="gramEnd"/>
      <w:r w:rsidRPr="00997B2D">
        <w:rPr>
          <w:rFonts w:ascii="Times New Roman" w:hAnsi="Times New Roman" w:cs="Times New Roman"/>
          <w:b/>
          <w:sz w:val="20"/>
          <w:szCs w:val="20"/>
        </w:rPr>
        <w:t xml:space="preserve"> сельсовета Кочковского района Новосибирской области</w:t>
      </w:r>
    </w:p>
    <w:p w:rsidR="00997B2D" w:rsidRPr="00997B2D" w:rsidRDefault="00997B2D" w:rsidP="00997B2D">
      <w:pPr>
        <w:widowControl w:val="0"/>
        <w:autoSpaceDE w:val="0"/>
        <w:autoSpaceDN w:val="0"/>
        <w:adjustRightInd w:val="0"/>
        <w:jc w:val="center"/>
        <w:rPr>
          <w:rFonts w:ascii="Times New Roman" w:hAnsi="Times New Roman" w:cs="Times New Roman"/>
          <w:sz w:val="20"/>
          <w:szCs w:val="20"/>
          <w:highlight w:val="magenta"/>
        </w:rPr>
      </w:pPr>
    </w:p>
    <w:p w:rsidR="00997B2D" w:rsidRPr="00997B2D" w:rsidRDefault="00997B2D" w:rsidP="00997B2D">
      <w:pPr>
        <w:pStyle w:val="ConsPlusNormal"/>
        <w:ind w:firstLine="709"/>
        <w:jc w:val="both"/>
        <w:rPr>
          <w:rFonts w:ascii="Times New Roman" w:hAnsi="Times New Roman" w:cs="Times New Roman"/>
        </w:rPr>
      </w:pPr>
      <w:r w:rsidRPr="00997B2D">
        <w:rPr>
          <w:rFonts w:ascii="Times New Roman" w:hAnsi="Times New Roman" w:cs="Times New Roman"/>
        </w:rPr>
        <w:t>Программа заимствований на 2023 год и плановый период 2024-2025 годов не планируется.</w:t>
      </w:r>
    </w:p>
    <w:p w:rsidR="00997B2D" w:rsidRPr="00997B2D" w:rsidRDefault="00997B2D" w:rsidP="00997B2D">
      <w:pPr>
        <w:pStyle w:val="ConsPlusNormal"/>
        <w:ind w:firstLine="709"/>
        <w:jc w:val="both"/>
        <w:rPr>
          <w:rFonts w:ascii="Times New Roman" w:hAnsi="Times New Roman" w:cs="Times New Roman"/>
        </w:rPr>
      </w:pPr>
      <w:r w:rsidRPr="00997B2D">
        <w:rPr>
          <w:rFonts w:ascii="Times New Roman" w:hAnsi="Times New Roman" w:cs="Times New Roman"/>
        </w:rPr>
        <w:t xml:space="preserve">В случае возникновения потребности в заимствованиях </w:t>
      </w:r>
      <w:proofErr w:type="gramStart"/>
      <w:r w:rsidRPr="00997B2D">
        <w:rPr>
          <w:rFonts w:ascii="Times New Roman" w:hAnsi="Times New Roman" w:cs="Times New Roman"/>
        </w:rPr>
        <w:t>программа  формируется</w:t>
      </w:r>
      <w:proofErr w:type="gramEnd"/>
      <w:r w:rsidRPr="00997B2D">
        <w:rPr>
          <w:rFonts w:ascii="Times New Roman" w:hAnsi="Times New Roman" w:cs="Times New Roman"/>
        </w:rPr>
        <w:t xml:space="preserve"> исходя из необходимости решения основных задач долговой политики.</w:t>
      </w:r>
    </w:p>
    <w:p w:rsidR="00997B2D" w:rsidRPr="00997B2D" w:rsidRDefault="00997B2D" w:rsidP="00997B2D">
      <w:pPr>
        <w:pStyle w:val="ConsPlusNormal"/>
        <w:ind w:firstLine="709"/>
        <w:jc w:val="both"/>
        <w:rPr>
          <w:rFonts w:ascii="Times New Roman" w:hAnsi="Times New Roman" w:cs="Times New Roman"/>
        </w:rPr>
      </w:pPr>
      <w:r w:rsidRPr="00997B2D">
        <w:rPr>
          <w:rFonts w:ascii="Times New Roman" w:hAnsi="Times New Roman" w:cs="Times New Roman"/>
        </w:rPr>
        <w:t xml:space="preserve">В целях минимизации расходов на обслуживание муниципального долга будет предусмотрена возможность привлечения бюджетных кредитов на пополнение остатков средств на едином счете бюджета. </w:t>
      </w:r>
    </w:p>
    <w:p w:rsidR="00997B2D" w:rsidRPr="00997B2D" w:rsidRDefault="00997B2D" w:rsidP="00997B2D">
      <w:pPr>
        <w:ind w:firstLine="708"/>
        <w:contextualSpacing/>
        <w:jc w:val="both"/>
        <w:rPr>
          <w:rFonts w:ascii="Times New Roman" w:hAnsi="Times New Roman" w:cs="Times New Roman"/>
          <w:sz w:val="20"/>
          <w:szCs w:val="20"/>
        </w:rPr>
      </w:pPr>
    </w:p>
    <w:p w:rsidR="00997B2D" w:rsidRPr="00997B2D" w:rsidRDefault="00997B2D" w:rsidP="00997B2D">
      <w:pPr>
        <w:ind w:firstLine="708"/>
        <w:contextualSpacing/>
        <w:jc w:val="both"/>
        <w:rPr>
          <w:rFonts w:ascii="Times New Roman" w:hAnsi="Times New Roman" w:cs="Times New Roman"/>
          <w:sz w:val="20"/>
          <w:szCs w:val="20"/>
        </w:rPr>
      </w:pPr>
      <w:r w:rsidRPr="00997B2D">
        <w:rPr>
          <w:rFonts w:ascii="Times New Roman" w:hAnsi="Times New Roman" w:cs="Times New Roman"/>
          <w:sz w:val="20"/>
          <w:szCs w:val="20"/>
        </w:rPr>
        <w:t>Минимизации расходов на обслуживание муниципального долга.</w:t>
      </w:r>
    </w:p>
    <w:p w:rsidR="00997B2D" w:rsidRPr="00997B2D" w:rsidRDefault="00997B2D" w:rsidP="00997B2D">
      <w:pPr>
        <w:ind w:firstLine="708"/>
        <w:contextualSpacing/>
        <w:jc w:val="both"/>
        <w:rPr>
          <w:rFonts w:ascii="Times New Roman" w:hAnsi="Times New Roman" w:cs="Times New Roman"/>
          <w:sz w:val="20"/>
          <w:szCs w:val="20"/>
        </w:rPr>
      </w:pPr>
      <w:r w:rsidRPr="00997B2D">
        <w:rPr>
          <w:rFonts w:ascii="Times New Roman" w:hAnsi="Times New Roman" w:cs="Times New Roman"/>
          <w:sz w:val="20"/>
          <w:szCs w:val="20"/>
        </w:rPr>
        <w:t xml:space="preserve">В настоящее время основания для формирования бюджета поселения на 2023 год и плановый период 2024-2025 годов с дефицитом, источником покрытия которого будут являться долговые обязательства, отсутствуют. </w:t>
      </w:r>
      <w:r w:rsidRPr="00997B2D">
        <w:rPr>
          <w:rFonts w:ascii="Times New Roman" w:hAnsi="Times New Roman" w:cs="Times New Roman"/>
          <w:sz w:val="20"/>
          <w:szCs w:val="20"/>
        </w:rPr>
        <w:tab/>
        <w:t>Планирование будет осуществляться в целях обеспечения соответствия объема расходных обязательств реальным доходным источникам без увеличения объема муниципального долга.</w:t>
      </w:r>
    </w:p>
    <w:p w:rsidR="00997B2D" w:rsidRPr="00997B2D" w:rsidRDefault="00997B2D" w:rsidP="00997B2D">
      <w:pPr>
        <w:jc w:val="both"/>
        <w:rPr>
          <w:rFonts w:ascii="Times New Roman" w:hAnsi="Times New Roman" w:cs="Times New Roman"/>
          <w:sz w:val="20"/>
          <w:szCs w:val="20"/>
          <w:highlight w:val="magenta"/>
        </w:rPr>
      </w:pPr>
      <w:r w:rsidRPr="00997B2D">
        <w:rPr>
          <w:rFonts w:ascii="Times New Roman" w:hAnsi="Times New Roman" w:cs="Times New Roman"/>
          <w:sz w:val="20"/>
          <w:szCs w:val="20"/>
        </w:rPr>
        <w:tab/>
        <w:t xml:space="preserve">Дефицит бюджета поселения в период с 2023 по 2025 годы возможен на уровне, не превышающем </w:t>
      </w:r>
      <w:r w:rsidRPr="00997B2D">
        <w:rPr>
          <w:rFonts w:ascii="Times New Roman" w:hAnsi="Times New Roman" w:cs="Times New Roman"/>
          <w:color w:val="000000"/>
          <w:sz w:val="20"/>
          <w:szCs w:val="20"/>
        </w:rPr>
        <w:t xml:space="preserve">5% объема доходов бюджета </w:t>
      </w:r>
      <w:r w:rsidRPr="00997B2D">
        <w:rPr>
          <w:rFonts w:ascii="Times New Roman" w:hAnsi="Times New Roman" w:cs="Times New Roman"/>
          <w:sz w:val="20"/>
          <w:szCs w:val="20"/>
        </w:rPr>
        <w:t>Новорешетовского</w:t>
      </w:r>
      <w:r w:rsidRPr="00997B2D">
        <w:rPr>
          <w:rFonts w:ascii="Times New Roman" w:hAnsi="Times New Roman" w:cs="Times New Roman"/>
          <w:color w:val="000000"/>
          <w:sz w:val="20"/>
          <w:szCs w:val="20"/>
        </w:rPr>
        <w:t xml:space="preserve"> сельсовета без учета </w:t>
      </w:r>
      <w:r w:rsidRPr="00997B2D">
        <w:rPr>
          <w:rFonts w:ascii="Times New Roman" w:hAnsi="Times New Roman" w:cs="Times New Roman"/>
          <w:sz w:val="20"/>
          <w:szCs w:val="20"/>
        </w:rPr>
        <w:t>безвозмездных поступлений за соответствующий финансовый год. Источником средств для покрытия дефицита бюджета будут являться переходящие остатки прошлых лет.</w:t>
      </w:r>
    </w:p>
    <w:p w:rsidR="00997B2D" w:rsidRPr="00997B2D" w:rsidRDefault="00997B2D" w:rsidP="00997B2D">
      <w:pPr>
        <w:jc w:val="both"/>
        <w:rPr>
          <w:rFonts w:ascii="Times New Roman" w:hAnsi="Times New Roman" w:cs="Times New Roman"/>
          <w:color w:val="FF0000"/>
          <w:sz w:val="20"/>
          <w:szCs w:val="20"/>
        </w:rPr>
      </w:pPr>
      <w:r w:rsidRPr="00997B2D">
        <w:rPr>
          <w:rFonts w:ascii="Times New Roman" w:hAnsi="Times New Roman" w:cs="Times New Roman"/>
          <w:sz w:val="20"/>
          <w:szCs w:val="20"/>
        </w:rPr>
        <w:tab/>
        <w:t>Важная роль отводится ответственному планированию долговых обязательств, а также расходов, связанных с их привлечением и обслуживанием.</w:t>
      </w:r>
    </w:p>
    <w:p w:rsidR="00997B2D" w:rsidRPr="00997B2D" w:rsidRDefault="00997B2D" w:rsidP="00997B2D">
      <w:pPr>
        <w:widowControl w:val="0"/>
        <w:autoSpaceDE w:val="0"/>
        <w:autoSpaceDN w:val="0"/>
        <w:adjustRightInd w:val="0"/>
        <w:jc w:val="both"/>
        <w:rPr>
          <w:rFonts w:ascii="Times New Roman" w:hAnsi="Times New Roman" w:cs="Times New Roman"/>
          <w:sz w:val="20"/>
          <w:szCs w:val="20"/>
        </w:rPr>
      </w:pPr>
      <w:r w:rsidRPr="00997B2D">
        <w:rPr>
          <w:rFonts w:ascii="Times New Roman" w:hAnsi="Times New Roman" w:cs="Times New Roman"/>
          <w:sz w:val="20"/>
          <w:szCs w:val="20"/>
        </w:rPr>
        <w:tab/>
      </w:r>
    </w:p>
    <w:p w:rsidR="007C4E3E" w:rsidRPr="007C4E3E" w:rsidRDefault="007C4E3E" w:rsidP="007C4E3E">
      <w:pPr>
        <w:jc w:val="center"/>
        <w:rPr>
          <w:rFonts w:ascii="Times New Roman" w:hAnsi="Times New Roman" w:cs="Times New Roman"/>
          <w:b/>
          <w:sz w:val="20"/>
          <w:szCs w:val="20"/>
        </w:rPr>
      </w:pPr>
      <w:r>
        <w:rPr>
          <w:rFonts w:ascii="Times New Roman" w:hAnsi="Times New Roman" w:cs="Times New Roman"/>
          <w:b/>
          <w:sz w:val="20"/>
          <w:szCs w:val="20"/>
        </w:rPr>
        <w:t>АДМИНИСТРАЦИЯ Н</w:t>
      </w:r>
      <w:r w:rsidRPr="007C4E3E">
        <w:rPr>
          <w:rFonts w:ascii="Times New Roman" w:hAnsi="Times New Roman" w:cs="Times New Roman"/>
          <w:b/>
          <w:sz w:val="20"/>
          <w:szCs w:val="20"/>
        </w:rPr>
        <w:t>О</w:t>
      </w:r>
      <w:r>
        <w:rPr>
          <w:rFonts w:ascii="Times New Roman" w:hAnsi="Times New Roman" w:cs="Times New Roman"/>
          <w:b/>
          <w:sz w:val="20"/>
          <w:szCs w:val="20"/>
        </w:rPr>
        <w:t>ВО</w:t>
      </w:r>
      <w:r w:rsidRPr="007C4E3E">
        <w:rPr>
          <w:rFonts w:ascii="Times New Roman" w:hAnsi="Times New Roman" w:cs="Times New Roman"/>
          <w:b/>
          <w:sz w:val="20"/>
          <w:szCs w:val="20"/>
        </w:rPr>
        <w:t xml:space="preserve">РЕШЕТОВСКОГО СЕЛЬСОВЕТА </w:t>
      </w:r>
    </w:p>
    <w:p w:rsidR="007C4E3E" w:rsidRPr="007C4E3E" w:rsidRDefault="007C4E3E" w:rsidP="007C4E3E">
      <w:pPr>
        <w:jc w:val="center"/>
        <w:rPr>
          <w:rFonts w:ascii="Times New Roman" w:hAnsi="Times New Roman" w:cs="Times New Roman"/>
          <w:b/>
          <w:sz w:val="20"/>
          <w:szCs w:val="20"/>
        </w:rPr>
      </w:pPr>
      <w:r w:rsidRPr="007C4E3E">
        <w:rPr>
          <w:rFonts w:ascii="Times New Roman" w:hAnsi="Times New Roman" w:cs="Times New Roman"/>
          <w:b/>
          <w:sz w:val="20"/>
          <w:szCs w:val="20"/>
        </w:rPr>
        <w:t>КОЧКОВСКОГО РАЙОНА НОВОСИБИРСКОЙ ОБЛАСТИ</w:t>
      </w:r>
    </w:p>
    <w:p w:rsidR="007C4E3E" w:rsidRPr="007C4E3E" w:rsidRDefault="007C4E3E" w:rsidP="007C4E3E">
      <w:pPr>
        <w:jc w:val="center"/>
        <w:rPr>
          <w:rFonts w:ascii="Times New Roman" w:hAnsi="Times New Roman" w:cs="Times New Roman"/>
          <w:b/>
          <w:sz w:val="20"/>
          <w:szCs w:val="20"/>
        </w:rPr>
      </w:pPr>
    </w:p>
    <w:p w:rsidR="007C4E3E" w:rsidRPr="007C4E3E" w:rsidRDefault="007C4E3E" w:rsidP="007C4E3E">
      <w:pPr>
        <w:jc w:val="center"/>
        <w:rPr>
          <w:rFonts w:ascii="Times New Roman" w:hAnsi="Times New Roman" w:cs="Times New Roman"/>
          <w:b/>
          <w:sz w:val="20"/>
          <w:szCs w:val="20"/>
        </w:rPr>
      </w:pPr>
    </w:p>
    <w:p w:rsidR="007C4E3E" w:rsidRPr="007C4E3E" w:rsidRDefault="007C4E3E" w:rsidP="007C4E3E">
      <w:pPr>
        <w:jc w:val="center"/>
        <w:rPr>
          <w:rFonts w:ascii="Times New Roman" w:hAnsi="Times New Roman" w:cs="Times New Roman"/>
          <w:b/>
          <w:sz w:val="20"/>
          <w:szCs w:val="20"/>
        </w:rPr>
      </w:pPr>
      <w:r w:rsidRPr="007C4E3E">
        <w:rPr>
          <w:rFonts w:ascii="Times New Roman" w:hAnsi="Times New Roman" w:cs="Times New Roman"/>
          <w:b/>
          <w:sz w:val="20"/>
          <w:szCs w:val="20"/>
        </w:rPr>
        <w:t xml:space="preserve">ПОСТАНОВЛЕНИЕ </w:t>
      </w:r>
    </w:p>
    <w:p w:rsidR="007C4E3E" w:rsidRPr="007C4E3E" w:rsidRDefault="007C4E3E" w:rsidP="007C4E3E">
      <w:pPr>
        <w:jc w:val="center"/>
        <w:rPr>
          <w:rFonts w:ascii="Times New Roman" w:hAnsi="Times New Roman" w:cs="Times New Roman"/>
          <w:b/>
          <w:sz w:val="20"/>
          <w:szCs w:val="20"/>
        </w:rPr>
      </w:pPr>
    </w:p>
    <w:p w:rsidR="007C4E3E" w:rsidRPr="007C4E3E" w:rsidRDefault="007C4E3E" w:rsidP="007C4E3E">
      <w:pPr>
        <w:rPr>
          <w:rFonts w:ascii="Times New Roman" w:hAnsi="Times New Roman" w:cs="Times New Roman"/>
          <w:b/>
          <w:sz w:val="20"/>
          <w:szCs w:val="20"/>
        </w:rPr>
      </w:pPr>
      <w:r w:rsidRPr="007C4E3E">
        <w:rPr>
          <w:rFonts w:ascii="Times New Roman" w:hAnsi="Times New Roman" w:cs="Times New Roman"/>
          <w:b/>
          <w:sz w:val="20"/>
          <w:szCs w:val="20"/>
        </w:rPr>
        <w:t xml:space="preserve">    от 20.10.2022                                                                                                 № 70       </w:t>
      </w:r>
    </w:p>
    <w:p w:rsidR="007C4E3E" w:rsidRPr="007C4E3E" w:rsidRDefault="007C4E3E" w:rsidP="007C4E3E">
      <w:pPr>
        <w:rPr>
          <w:rFonts w:ascii="Times New Roman" w:hAnsi="Times New Roman" w:cs="Times New Roman"/>
          <w:b/>
          <w:sz w:val="20"/>
          <w:szCs w:val="20"/>
        </w:rPr>
      </w:pPr>
      <w:r w:rsidRPr="007C4E3E">
        <w:rPr>
          <w:rFonts w:ascii="Times New Roman" w:hAnsi="Times New Roman" w:cs="Times New Roman"/>
          <w:b/>
          <w:sz w:val="20"/>
          <w:szCs w:val="20"/>
        </w:rPr>
        <w:t xml:space="preserve">                                                                                 </w:t>
      </w:r>
    </w:p>
    <w:p w:rsidR="007C4E3E" w:rsidRPr="007C4E3E" w:rsidRDefault="007C4E3E" w:rsidP="007C4E3E">
      <w:pPr>
        <w:jc w:val="center"/>
        <w:rPr>
          <w:rFonts w:ascii="Times New Roman" w:hAnsi="Times New Roman" w:cs="Times New Roman"/>
          <w:b/>
          <w:sz w:val="20"/>
          <w:szCs w:val="20"/>
        </w:rPr>
      </w:pPr>
      <w:r w:rsidRPr="007C4E3E">
        <w:rPr>
          <w:rFonts w:ascii="Times New Roman" w:hAnsi="Times New Roman" w:cs="Times New Roman"/>
          <w:b/>
          <w:sz w:val="20"/>
          <w:szCs w:val="20"/>
        </w:rPr>
        <w:t xml:space="preserve">Об исполнении бюджета Новорешетовского сельсовета </w:t>
      </w:r>
    </w:p>
    <w:p w:rsidR="007C4E3E" w:rsidRPr="007C4E3E" w:rsidRDefault="007C4E3E" w:rsidP="007C4E3E">
      <w:pPr>
        <w:jc w:val="center"/>
        <w:rPr>
          <w:rFonts w:ascii="Times New Roman" w:hAnsi="Times New Roman" w:cs="Times New Roman"/>
          <w:b/>
          <w:sz w:val="20"/>
          <w:szCs w:val="20"/>
        </w:rPr>
      </w:pPr>
      <w:r w:rsidRPr="007C4E3E">
        <w:rPr>
          <w:rFonts w:ascii="Times New Roman" w:hAnsi="Times New Roman" w:cs="Times New Roman"/>
          <w:b/>
          <w:sz w:val="20"/>
          <w:szCs w:val="20"/>
        </w:rPr>
        <w:t>Кочковского района Новосибирской области за 9 месяцев 2022 года</w:t>
      </w:r>
    </w:p>
    <w:p w:rsidR="007C4E3E" w:rsidRPr="007C4E3E" w:rsidRDefault="007C4E3E" w:rsidP="007C4E3E">
      <w:pPr>
        <w:rPr>
          <w:rFonts w:ascii="Times New Roman" w:hAnsi="Times New Roman" w:cs="Times New Roman"/>
          <w:sz w:val="20"/>
          <w:szCs w:val="20"/>
        </w:rPr>
      </w:pPr>
    </w:p>
    <w:p w:rsidR="007C4E3E" w:rsidRPr="007C4E3E" w:rsidRDefault="007C4E3E" w:rsidP="007C4E3E">
      <w:pPr>
        <w:jc w:val="both"/>
        <w:rPr>
          <w:rFonts w:ascii="Times New Roman" w:hAnsi="Times New Roman" w:cs="Times New Roman"/>
          <w:sz w:val="20"/>
          <w:szCs w:val="20"/>
        </w:rPr>
      </w:pPr>
      <w:r w:rsidRPr="007C4E3E">
        <w:rPr>
          <w:rFonts w:ascii="Times New Roman" w:hAnsi="Times New Roman" w:cs="Times New Roman"/>
          <w:sz w:val="20"/>
          <w:szCs w:val="20"/>
        </w:rPr>
        <w:t xml:space="preserve">       На основании статьи 33 Положения о бюджетном процессе в Новорешетовском сельсовете, утверждённого решением Совета депутатов Новорешетовского сельсовета № 17 от 25.03.2022 года, рассмотрев отчёт об исполнении бюджета Новорешетовского сельсовета за 9 месяцев 2022 года, администрация Новорешетовского сельсовета Кочковского района Новосибирской области</w:t>
      </w:r>
    </w:p>
    <w:p w:rsidR="007C4E3E" w:rsidRPr="007C4E3E" w:rsidRDefault="007C4E3E" w:rsidP="007C4E3E">
      <w:pPr>
        <w:jc w:val="both"/>
        <w:rPr>
          <w:rFonts w:ascii="Times New Roman" w:hAnsi="Times New Roman" w:cs="Times New Roman"/>
          <w:b/>
          <w:sz w:val="20"/>
          <w:szCs w:val="20"/>
        </w:rPr>
      </w:pPr>
      <w:r w:rsidRPr="007C4E3E">
        <w:rPr>
          <w:rFonts w:ascii="Times New Roman" w:hAnsi="Times New Roman" w:cs="Times New Roman"/>
          <w:b/>
          <w:sz w:val="20"/>
          <w:szCs w:val="20"/>
        </w:rPr>
        <w:lastRenderedPageBreak/>
        <w:t>ПОСТАНОВЛЯЕТ:</w:t>
      </w:r>
    </w:p>
    <w:p w:rsidR="007C4E3E" w:rsidRPr="007C4E3E" w:rsidRDefault="007C4E3E" w:rsidP="007C4E3E">
      <w:pPr>
        <w:jc w:val="both"/>
        <w:rPr>
          <w:rFonts w:ascii="Times New Roman" w:hAnsi="Times New Roman" w:cs="Times New Roman"/>
          <w:sz w:val="20"/>
          <w:szCs w:val="20"/>
        </w:rPr>
      </w:pPr>
      <w:r w:rsidRPr="007C4E3E">
        <w:rPr>
          <w:rFonts w:ascii="Times New Roman" w:hAnsi="Times New Roman" w:cs="Times New Roman"/>
          <w:sz w:val="20"/>
          <w:szCs w:val="20"/>
        </w:rPr>
        <w:t>1.Утвердить отчёт об исполнении бюджета Новорешетовского сельсовета за            9 месяцев 2022 года по расходам в сумме 7 634,91 тыс. руб., по доходам в сумме        8 173,85 тыс.руб.</w:t>
      </w:r>
    </w:p>
    <w:p w:rsidR="007C4E3E" w:rsidRPr="007C4E3E" w:rsidRDefault="007C4E3E" w:rsidP="007C4E3E">
      <w:pPr>
        <w:jc w:val="both"/>
        <w:rPr>
          <w:rFonts w:ascii="Times New Roman" w:hAnsi="Times New Roman" w:cs="Times New Roman"/>
          <w:sz w:val="20"/>
          <w:szCs w:val="20"/>
        </w:rPr>
      </w:pPr>
      <w:r w:rsidRPr="007C4E3E">
        <w:rPr>
          <w:rFonts w:ascii="Times New Roman" w:hAnsi="Times New Roman" w:cs="Times New Roman"/>
          <w:sz w:val="20"/>
          <w:szCs w:val="20"/>
        </w:rPr>
        <w:t xml:space="preserve">2.Утвердить кассовое исполнение по доходам за 9 месяцев 2022 года: </w:t>
      </w:r>
    </w:p>
    <w:p w:rsidR="007C4E3E" w:rsidRPr="007C4E3E" w:rsidRDefault="007C4E3E" w:rsidP="007C4E3E">
      <w:pPr>
        <w:jc w:val="both"/>
        <w:rPr>
          <w:rFonts w:ascii="Times New Roman" w:hAnsi="Times New Roman" w:cs="Times New Roman"/>
          <w:sz w:val="20"/>
          <w:szCs w:val="20"/>
        </w:rPr>
      </w:pPr>
      <w:r w:rsidRPr="007C4E3E">
        <w:rPr>
          <w:rFonts w:ascii="Times New Roman" w:hAnsi="Times New Roman" w:cs="Times New Roman"/>
          <w:sz w:val="20"/>
          <w:szCs w:val="20"/>
        </w:rPr>
        <w:t xml:space="preserve">2.1 по кодам классификации доходов бюджета, согласно приложению 1 к     настоящему постановлению; </w:t>
      </w:r>
    </w:p>
    <w:p w:rsidR="007C4E3E" w:rsidRPr="007C4E3E" w:rsidRDefault="007C4E3E" w:rsidP="007C4E3E">
      <w:pPr>
        <w:jc w:val="both"/>
        <w:rPr>
          <w:rFonts w:ascii="Times New Roman" w:hAnsi="Times New Roman" w:cs="Times New Roman"/>
          <w:sz w:val="20"/>
          <w:szCs w:val="20"/>
        </w:rPr>
      </w:pPr>
      <w:r w:rsidRPr="007C4E3E">
        <w:rPr>
          <w:rFonts w:ascii="Times New Roman" w:hAnsi="Times New Roman" w:cs="Times New Roman"/>
          <w:sz w:val="20"/>
          <w:szCs w:val="20"/>
        </w:rPr>
        <w:t>3.Утвердить кассовое исполнение бюджета по расходам за 9 месяцев 2022 года:</w:t>
      </w:r>
    </w:p>
    <w:p w:rsidR="007C4E3E" w:rsidRPr="007C4E3E" w:rsidRDefault="007C4E3E" w:rsidP="007C4E3E">
      <w:pPr>
        <w:jc w:val="both"/>
        <w:rPr>
          <w:rFonts w:ascii="Times New Roman" w:hAnsi="Times New Roman" w:cs="Times New Roman"/>
          <w:bCs/>
          <w:sz w:val="20"/>
          <w:szCs w:val="20"/>
        </w:rPr>
      </w:pPr>
      <w:r w:rsidRPr="007C4E3E">
        <w:rPr>
          <w:rFonts w:ascii="Times New Roman" w:hAnsi="Times New Roman" w:cs="Times New Roman"/>
          <w:sz w:val="20"/>
          <w:szCs w:val="20"/>
        </w:rPr>
        <w:t xml:space="preserve">3.1 </w:t>
      </w:r>
      <w:r w:rsidRPr="007C4E3E">
        <w:rPr>
          <w:rFonts w:ascii="Times New Roman" w:hAnsi="Times New Roman" w:cs="Times New Roman"/>
          <w:bCs/>
          <w:sz w:val="20"/>
          <w:szCs w:val="20"/>
        </w:rPr>
        <w:t>Распределение бюджетных ассигнований по разделам, целевым статьям (государственным программам и не программным направлениям деятельности), группам (группам и подгруппам) видов расходов классификации расходов бюджета Новорешетовского сельсовета за 9</w:t>
      </w:r>
      <w:r w:rsidRPr="007C4E3E">
        <w:rPr>
          <w:rFonts w:ascii="Times New Roman" w:hAnsi="Times New Roman" w:cs="Times New Roman"/>
          <w:sz w:val="20"/>
          <w:szCs w:val="20"/>
        </w:rPr>
        <w:t xml:space="preserve"> месяцев 2022 года</w:t>
      </w:r>
      <w:r w:rsidRPr="007C4E3E">
        <w:rPr>
          <w:rFonts w:ascii="Times New Roman" w:hAnsi="Times New Roman" w:cs="Times New Roman"/>
          <w:bCs/>
          <w:sz w:val="20"/>
          <w:szCs w:val="20"/>
        </w:rPr>
        <w:t xml:space="preserve">, </w:t>
      </w:r>
      <w:r w:rsidRPr="007C4E3E">
        <w:rPr>
          <w:rFonts w:ascii="Times New Roman" w:hAnsi="Times New Roman" w:cs="Times New Roman"/>
          <w:sz w:val="20"/>
          <w:szCs w:val="20"/>
        </w:rPr>
        <w:t>согласно приложению 2 к настоящему постановлению.</w:t>
      </w:r>
    </w:p>
    <w:p w:rsidR="007C4E3E" w:rsidRPr="007C4E3E" w:rsidRDefault="007C4E3E" w:rsidP="007C4E3E">
      <w:pPr>
        <w:jc w:val="both"/>
        <w:rPr>
          <w:rFonts w:ascii="Times New Roman" w:hAnsi="Times New Roman" w:cs="Times New Roman"/>
          <w:sz w:val="20"/>
          <w:szCs w:val="20"/>
        </w:rPr>
      </w:pPr>
      <w:r w:rsidRPr="007C4E3E">
        <w:rPr>
          <w:rFonts w:ascii="Times New Roman" w:hAnsi="Times New Roman" w:cs="Times New Roman"/>
          <w:sz w:val="20"/>
          <w:szCs w:val="20"/>
        </w:rPr>
        <w:t>3.2 по ведомственной структуре расходов, согласно приложению 3 к настоящему постановлению.</w:t>
      </w:r>
    </w:p>
    <w:p w:rsidR="007C4E3E" w:rsidRPr="007C4E3E" w:rsidRDefault="007C4E3E" w:rsidP="007C4E3E">
      <w:pPr>
        <w:jc w:val="both"/>
        <w:rPr>
          <w:rFonts w:ascii="Times New Roman" w:hAnsi="Times New Roman" w:cs="Times New Roman"/>
          <w:sz w:val="20"/>
          <w:szCs w:val="20"/>
        </w:rPr>
      </w:pPr>
      <w:r w:rsidRPr="007C4E3E">
        <w:rPr>
          <w:rFonts w:ascii="Times New Roman" w:hAnsi="Times New Roman" w:cs="Times New Roman"/>
          <w:sz w:val="20"/>
          <w:szCs w:val="20"/>
        </w:rPr>
        <w:t>4.Утвердить кассовое исполнение по источникам финансирования дефицита бюджета Новорешетовского сельсовета за 9 месяцев 2022 года, согласно приложению 4 к настоящему постановлению.</w:t>
      </w:r>
    </w:p>
    <w:p w:rsidR="007C4E3E" w:rsidRPr="007C4E3E" w:rsidRDefault="007C4E3E" w:rsidP="007C4E3E">
      <w:pPr>
        <w:jc w:val="both"/>
        <w:rPr>
          <w:rFonts w:ascii="Times New Roman" w:hAnsi="Times New Roman" w:cs="Times New Roman"/>
          <w:sz w:val="20"/>
          <w:szCs w:val="20"/>
        </w:rPr>
      </w:pPr>
      <w:r w:rsidRPr="007C4E3E">
        <w:rPr>
          <w:rFonts w:ascii="Times New Roman" w:hAnsi="Times New Roman" w:cs="Times New Roman"/>
          <w:sz w:val="20"/>
          <w:szCs w:val="20"/>
        </w:rPr>
        <w:t>5.Информацию об исполнении бюджета Новорешетовского сельсовета за 9 месяцев 2022 года направить в Совет депутатов Новорешетовского сельсовета.</w:t>
      </w:r>
    </w:p>
    <w:p w:rsidR="007C4E3E" w:rsidRPr="007C4E3E" w:rsidRDefault="007C4E3E" w:rsidP="007C4E3E">
      <w:pPr>
        <w:jc w:val="both"/>
        <w:rPr>
          <w:rFonts w:ascii="Times New Roman" w:hAnsi="Times New Roman" w:cs="Times New Roman"/>
          <w:sz w:val="20"/>
          <w:szCs w:val="20"/>
        </w:rPr>
      </w:pPr>
      <w:r w:rsidRPr="007C4E3E">
        <w:rPr>
          <w:rFonts w:ascii="Times New Roman" w:hAnsi="Times New Roman" w:cs="Times New Roman"/>
          <w:sz w:val="20"/>
          <w:szCs w:val="20"/>
        </w:rPr>
        <w:t>6. Настоящее постановление опубликовать в периодическом печатном издании «Новорешетовский вестник».</w:t>
      </w:r>
    </w:p>
    <w:p w:rsidR="007C4E3E" w:rsidRPr="007C4E3E" w:rsidRDefault="007C4E3E" w:rsidP="007C4E3E">
      <w:pPr>
        <w:rPr>
          <w:rFonts w:ascii="Times New Roman" w:hAnsi="Times New Roman" w:cs="Times New Roman"/>
          <w:sz w:val="20"/>
          <w:szCs w:val="20"/>
        </w:rPr>
      </w:pPr>
    </w:p>
    <w:p w:rsidR="007C4E3E" w:rsidRPr="007C4E3E" w:rsidRDefault="007C4E3E" w:rsidP="007C4E3E">
      <w:pPr>
        <w:rPr>
          <w:rFonts w:ascii="Times New Roman" w:hAnsi="Times New Roman" w:cs="Times New Roman"/>
          <w:sz w:val="20"/>
          <w:szCs w:val="20"/>
        </w:rPr>
      </w:pPr>
    </w:p>
    <w:p w:rsidR="007C4E3E" w:rsidRPr="007C4E3E" w:rsidRDefault="007C4E3E" w:rsidP="007C4E3E">
      <w:pPr>
        <w:rPr>
          <w:rFonts w:ascii="Times New Roman" w:hAnsi="Times New Roman" w:cs="Times New Roman"/>
          <w:sz w:val="20"/>
          <w:szCs w:val="20"/>
        </w:rPr>
      </w:pPr>
      <w:r w:rsidRPr="007C4E3E">
        <w:rPr>
          <w:rFonts w:ascii="Times New Roman" w:hAnsi="Times New Roman" w:cs="Times New Roman"/>
          <w:sz w:val="20"/>
          <w:szCs w:val="20"/>
        </w:rPr>
        <w:t xml:space="preserve">Глава Новорешетовского сельсовета       </w:t>
      </w:r>
    </w:p>
    <w:p w:rsidR="007C4E3E" w:rsidRPr="007C4E3E" w:rsidRDefault="007C4E3E" w:rsidP="007C4E3E">
      <w:pPr>
        <w:rPr>
          <w:rFonts w:ascii="Times New Roman" w:hAnsi="Times New Roman" w:cs="Times New Roman"/>
          <w:sz w:val="20"/>
          <w:szCs w:val="20"/>
        </w:rPr>
      </w:pPr>
      <w:r w:rsidRPr="007C4E3E">
        <w:rPr>
          <w:rFonts w:ascii="Times New Roman" w:hAnsi="Times New Roman" w:cs="Times New Roman"/>
          <w:sz w:val="20"/>
          <w:szCs w:val="20"/>
        </w:rPr>
        <w:t>Кочковского района Новосибирской области                                         И.Г.Кулагина</w:t>
      </w:r>
    </w:p>
    <w:p w:rsidR="007C4E3E" w:rsidRPr="007C4E3E" w:rsidRDefault="007C4E3E" w:rsidP="007C4E3E">
      <w:pPr>
        <w:jc w:val="right"/>
        <w:rPr>
          <w:rFonts w:ascii="Times New Roman" w:hAnsi="Times New Roman" w:cs="Times New Roman"/>
          <w:sz w:val="20"/>
          <w:szCs w:val="20"/>
        </w:rPr>
      </w:pPr>
    </w:p>
    <w:p w:rsidR="007C4E3E" w:rsidRPr="007C4E3E" w:rsidRDefault="007C4E3E" w:rsidP="007C4E3E">
      <w:pPr>
        <w:jc w:val="right"/>
        <w:rPr>
          <w:rFonts w:ascii="Times New Roman" w:hAnsi="Times New Roman" w:cs="Times New Roman"/>
          <w:sz w:val="20"/>
          <w:szCs w:val="20"/>
        </w:rPr>
      </w:pPr>
    </w:p>
    <w:p w:rsidR="007C4E3E" w:rsidRPr="007C4E3E" w:rsidRDefault="007C4E3E" w:rsidP="007C4E3E">
      <w:pPr>
        <w:jc w:val="right"/>
        <w:rPr>
          <w:rFonts w:ascii="Times New Roman" w:hAnsi="Times New Roman" w:cs="Times New Roman"/>
          <w:sz w:val="20"/>
          <w:szCs w:val="20"/>
        </w:rPr>
      </w:pPr>
    </w:p>
    <w:p w:rsidR="007C4E3E" w:rsidRPr="007C4E3E" w:rsidRDefault="007C4E3E" w:rsidP="007C4E3E">
      <w:pPr>
        <w:rPr>
          <w:rFonts w:ascii="Times New Roman" w:hAnsi="Times New Roman" w:cs="Times New Roman"/>
          <w:sz w:val="20"/>
          <w:szCs w:val="20"/>
        </w:rPr>
      </w:pPr>
    </w:p>
    <w:p w:rsidR="007C4E3E" w:rsidRPr="007C4E3E" w:rsidRDefault="007C4E3E" w:rsidP="007C4E3E">
      <w:pPr>
        <w:jc w:val="right"/>
        <w:rPr>
          <w:rFonts w:ascii="Times New Roman" w:hAnsi="Times New Roman" w:cs="Times New Roman"/>
          <w:b/>
          <w:sz w:val="20"/>
          <w:szCs w:val="20"/>
        </w:rPr>
      </w:pPr>
      <w:r w:rsidRPr="007C4E3E">
        <w:rPr>
          <w:rFonts w:ascii="Times New Roman" w:hAnsi="Times New Roman" w:cs="Times New Roman"/>
          <w:b/>
          <w:sz w:val="20"/>
          <w:szCs w:val="20"/>
        </w:rPr>
        <w:t>Приложение №1</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xml:space="preserve">к постановлению администрации </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xml:space="preserve"> Новорешетовского сельсовета</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70 от 20.10.2022 г.</w:t>
      </w:r>
    </w:p>
    <w:p w:rsidR="007C4E3E" w:rsidRPr="007C4E3E" w:rsidRDefault="007C4E3E" w:rsidP="007C4E3E">
      <w:pPr>
        <w:jc w:val="center"/>
        <w:rPr>
          <w:rFonts w:ascii="Times New Roman" w:hAnsi="Times New Roman" w:cs="Times New Roman"/>
          <w:sz w:val="20"/>
          <w:szCs w:val="20"/>
        </w:rPr>
      </w:pPr>
    </w:p>
    <w:p w:rsidR="007C4E3E" w:rsidRPr="007C4E3E" w:rsidRDefault="007C4E3E" w:rsidP="007C4E3E">
      <w:pPr>
        <w:jc w:val="right"/>
        <w:rPr>
          <w:rFonts w:ascii="Times New Roman" w:hAnsi="Times New Roman" w:cs="Times New Roman"/>
          <w:sz w:val="20"/>
          <w:szCs w:val="20"/>
        </w:rPr>
      </w:pPr>
    </w:p>
    <w:p w:rsidR="007C4E3E" w:rsidRPr="007C4E3E" w:rsidRDefault="007C4E3E" w:rsidP="007C4E3E">
      <w:pPr>
        <w:jc w:val="center"/>
        <w:rPr>
          <w:rFonts w:ascii="Times New Roman" w:hAnsi="Times New Roman" w:cs="Times New Roman"/>
          <w:b/>
          <w:bCs/>
          <w:sz w:val="20"/>
          <w:szCs w:val="20"/>
        </w:rPr>
      </w:pPr>
      <w:r w:rsidRPr="007C4E3E">
        <w:rPr>
          <w:rFonts w:ascii="Times New Roman" w:hAnsi="Times New Roman" w:cs="Times New Roman"/>
          <w:b/>
          <w:bCs/>
          <w:sz w:val="20"/>
          <w:szCs w:val="20"/>
        </w:rPr>
        <w:t>КАССОВОЕ ИСПОЛНЕНИЕ ДОХОДОВ БЮДЖЕТА НОВОРЕШЕТОВСКОГО СЕЛЬСОВЕТА ЗА 9 МЕСЯЦЕВ 2022 ГОДА ПО КОДАМ ВИДОВ ПОДВИДОВ ДОХОДОВ, КЛАССИФИКАЦИИ ОПЕРАЦИЙ СЕКТОРА ГОСУДАРСТВЕННОГО УПРАВЛЕНИЯ</w:t>
      </w:r>
    </w:p>
    <w:p w:rsidR="007C4E3E" w:rsidRPr="007C4E3E" w:rsidRDefault="007C4E3E" w:rsidP="007C4E3E">
      <w:pPr>
        <w:jc w:val="center"/>
        <w:rPr>
          <w:rFonts w:ascii="Times New Roman" w:hAnsi="Times New Roman" w:cs="Times New Roman"/>
          <w:b/>
          <w:bCs/>
          <w:sz w:val="20"/>
          <w:szCs w:val="20"/>
        </w:rPr>
      </w:pPr>
    </w:p>
    <w:p w:rsidR="007C4E3E" w:rsidRPr="007C4E3E" w:rsidRDefault="007C4E3E" w:rsidP="007C4E3E">
      <w:pPr>
        <w:jc w:val="center"/>
        <w:rPr>
          <w:rFonts w:ascii="Times New Roman" w:hAnsi="Times New Roman" w:cs="Times New Roman"/>
          <w:bCs/>
          <w:sz w:val="20"/>
          <w:szCs w:val="20"/>
        </w:rPr>
      </w:pPr>
      <w:r w:rsidRPr="007C4E3E">
        <w:rPr>
          <w:rFonts w:ascii="Times New Roman" w:hAnsi="Times New Roman" w:cs="Times New Roman"/>
          <w:bCs/>
          <w:sz w:val="20"/>
          <w:szCs w:val="20"/>
        </w:rPr>
        <w:lastRenderedPageBreak/>
        <w:t xml:space="preserve">                                                                                                                                                                                            тыс. руб.</w:t>
      </w:r>
    </w:p>
    <w:tbl>
      <w:tblPr>
        <w:tblW w:w="10323" w:type="dxa"/>
        <w:tblInd w:w="-318" w:type="dxa"/>
        <w:tblLayout w:type="fixed"/>
        <w:tblLook w:val="04A0" w:firstRow="1" w:lastRow="0" w:firstColumn="1" w:lastColumn="0" w:noHBand="0" w:noVBand="1"/>
      </w:tblPr>
      <w:tblGrid>
        <w:gridCol w:w="3828"/>
        <w:gridCol w:w="2822"/>
        <w:gridCol w:w="1559"/>
        <w:gridCol w:w="1352"/>
        <w:gridCol w:w="762"/>
      </w:tblGrid>
      <w:tr w:rsidR="007C4E3E" w:rsidRPr="007C4E3E" w:rsidTr="00AB0A85">
        <w:trPr>
          <w:trHeight w:val="517"/>
        </w:trPr>
        <w:tc>
          <w:tcPr>
            <w:tcW w:w="3828" w:type="dxa"/>
            <w:vMerge w:val="restart"/>
            <w:tcBorders>
              <w:top w:val="single" w:sz="8" w:space="0" w:color="auto"/>
              <w:left w:val="single" w:sz="8" w:space="0" w:color="auto"/>
              <w:bottom w:val="single" w:sz="4" w:space="0" w:color="auto"/>
              <w:right w:val="single" w:sz="8" w:space="0" w:color="auto"/>
            </w:tcBorders>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Наименование показателя</w:t>
            </w:r>
          </w:p>
        </w:tc>
        <w:tc>
          <w:tcPr>
            <w:tcW w:w="2822" w:type="dxa"/>
            <w:vMerge w:val="restart"/>
            <w:tcBorders>
              <w:top w:val="single" w:sz="8" w:space="0" w:color="auto"/>
              <w:left w:val="single" w:sz="8" w:space="0" w:color="auto"/>
              <w:bottom w:val="single" w:sz="4" w:space="0" w:color="auto"/>
              <w:right w:val="single" w:sz="8" w:space="0" w:color="auto"/>
            </w:tcBorders>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Код дохода по бюджетной классификации</w:t>
            </w:r>
          </w:p>
        </w:tc>
        <w:tc>
          <w:tcPr>
            <w:tcW w:w="1559" w:type="dxa"/>
            <w:vMerge w:val="restart"/>
            <w:tcBorders>
              <w:top w:val="single" w:sz="8" w:space="0" w:color="auto"/>
              <w:left w:val="single" w:sz="8" w:space="0" w:color="auto"/>
              <w:bottom w:val="single" w:sz="4" w:space="0" w:color="auto"/>
              <w:right w:val="single" w:sz="4" w:space="0" w:color="auto"/>
            </w:tcBorders>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Утверждено</w:t>
            </w:r>
          </w:p>
        </w:tc>
        <w:tc>
          <w:tcPr>
            <w:tcW w:w="1352" w:type="dxa"/>
            <w:vMerge w:val="restart"/>
            <w:tcBorders>
              <w:top w:val="single" w:sz="4" w:space="0" w:color="auto"/>
              <w:left w:val="single" w:sz="4" w:space="0" w:color="auto"/>
              <w:bottom w:val="single" w:sz="4" w:space="0" w:color="auto"/>
              <w:right w:val="single" w:sz="4" w:space="0" w:color="auto"/>
            </w:tcBorders>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Исполнено</w:t>
            </w:r>
          </w:p>
        </w:tc>
        <w:tc>
          <w:tcPr>
            <w:tcW w:w="762" w:type="dxa"/>
            <w:vMerge w:val="restart"/>
            <w:tcBorders>
              <w:top w:val="single" w:sz="8" w:space="0" w:color="auto"/>
              <w:left w:val="single" w:sz="4" w:space="0" w:color="auto"/>
              <w:bottom w:val="single" w:sz="4" w:space="0" w:color="auto"/>
              <w:right w:val="single" w:sz="8" w:space="0" w:color="auto"/>
            </w:tcBorders>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 исполнения</w:t>
            </w:r>
          </w:p>
        </w:tc>
      </w:tr>
      <w:tr w:rsidR="007C4E3E" w:rsidRPr="007C4E3E" w:rsidTr="00AB0A85">
        <w:trPr>
          <w:trHeight w:val="509"/>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2822" w:type="dxa"/>
            <w:vMerge/>
            <w:tcBorders>
              <w:top w:val="single" w:sz="8" w:space="0" w:color="auto"/>
              <w:left w:val="single" w:sz="8" w:space="0" w:color="auto"/>
              <w:bottom w:val="single" w:sz="4" w:space="0" w:color="auto"/>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559" w:type="dxa"/>
            <w:vMerge/>
            <w:tcBorders>
              <w:top w:val="single" w:sz="8" w:space="0" w:color="auto"/>
              <w:left w:val="single" w:sz="8" w:space="0" w:color="auto"/>
              <w:bottom w:val="single" w:sz="4" w:space="0" w:color="auto"/>
              <w:right w:val="single" w:sz="4" w:space="0" w:color="auto"/>
            </w:tcBorders>
            <w:vAlign w:val="center"/>
            <w:hideMark/>
          </w:tcPr>
          <w:p w:rsidR="007C4E3E" w:rsidRPr="007C4E3E" w:rsidRDefault="007C4E3E" w:rsidP="00AB0A85">
            <w:pPr>
              <w:rPr>
                <w:rFonts w:ascii="Times New Roman" w:hAnsi="Times New Roman" w:cs="Times New Roman"/>
                <w:sz w:val="20"/>
                <w:szCs w:val="20"/>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7C4E3E" w:rsidRPr="007C4E3E" w:rsidRDefault="007C4E3E" w:rsidP="00AB0A85">
            <w:pPr>
              <w:rPr>
                <w:rFonts w:ascii="Times New Roman" w:hAnsi="Times New Roman" w:cs="Times New Roman"/>
                <w:sz w:val="20"/>
                <w:szCs w:val="20"/>
              </w:rPr>
            </w:pPr>
          </w:p>
        </w:tc>
        <w:tc>
          <w:tcPr>
            <w:tcW w:w="762" w:type="dxa"/>
            <w:vMerge/>
            <w:tcBorders>
              <w:top w:val="single" w:sz="8" w:space="0" w:color="auto"/>
              <w:left w:val="single" w:sz="4" w:space="0" w:color="auto"/>
              <w:bottom w:val="single" w:sz="4" w:space="0" w:color="auto"/>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r>
      <w:tr w:rsidR="007C4E3E" w:rsidRPr="007C4E3E" w:rsidTr="00AB0A85">
        <w:trPr>
          <w:trHeight w:val="276"/>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1</w:t>
            </w:r>
          </w:p>
        </w:tc>
        <w:tc>
          <w:tcPr>
            <w:tcW w:w="2822" w:type="dxa"/>
            <w:tcBorders>
              <w:top w:val="nil"/>
              <w:left w:val="nil"/>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2</w:t>
            </w:r>
          </w:p>
        </w:tc>
        <w:tc>
          <w:tcPr>
            <w:tcW w:w="1559" w:type="dxa"/>
            <w:tcBorders>
              <w:top w:val="nil"/>
              <w:left w:val="nil"/>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3</w:t>
            </w:r>
          </w:p>
        </w:tc>
        <w:tc>
          <w:tcPr>
            <w:tcW w:w="1352" w:type="dxa"/>
            <w:tcBorders>
              <w:top w:val="nil"/>
              <w:left w:val="nil"/>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4</w:t>
            </w:r>
          </w:p>
        </w:tc>
        <w:tc>
          <w:tcPr>
            <w:tcW w:w="762" w:type="dxa"/>
            <w:tcBorders>
              <w:top w:val="nil"/>
              <w:left w:val="nil"/>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5</w:t>
            </w:r>
          </w:p>
        </w:tc>
      </w:tr>
      <w:tr w:rsidR="007C4E3E" w:rsidRPr="007C4E3E" w:rsidTr="00AB0A85">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000 1 01 02010 01 0000 110</w:t>
            </w:r>
          </w:p>
        </w:tc>
        <w:tc>
          <w:tcPr>
            <w:tcW w:w="1559"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391,50</w:t>
            </w:r>
          </w:p>
        </w:tc>
        <w:tc>
          <w:tcPr>
            <w:tcW w:w="135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166,43</w:t>
            </w:r>
          </w:p>
        </w:tc>
        <w:tc>
          <w:tcPr>
            <w:tcW w:w="76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42,5</w:t>
            </w:r>
          </w:p>
        </w:tc>
      </w:tr>
      <w:tr w:rsidR="007C4E3E" w:rsidRPr="007C4E3E" w:rsidTr="00AB0A85">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000 1 03 02231 01 0000 110</w:t>
            </w:r>
          </w:p>
        </w:tc>
        <w:tc>
          <w:tcPr>
            <w:tcW w:w="1559"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212,65</w:t>
            </w:r>
          </w:p>
        </w:tc>
        <w:tc>
          <w:tcPr>
            <w:tcW w:w="135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201,09</w:t>
            </w:r>
          </w:p>
        </w:tc>
        <w:tc>
          <w:tcPr>
            <w:tcW w:w="76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94,6</w:t>
            </w:r>
          </w:p>
        </w:tc>
      </w:tr>
      <w:tr w:rsidR="007C4E3E" w:rsidRPr="007C4E3E" w:rsidTr="00AB0A85">
        <w:trPr>
          <w:trHeight w:val="1536"/>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000 1 03 02241 01 0000 110</w:t>
            </w:r>
          </w:p>
        </w:tc>
        <w:tc>
          <w:tcPr>
            <w:tcW w:w="1559"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1,15</w:t>
            </w:r>
          </w:p>
        </w:tc>
        <w:tc>
          <w:tcPr>
            <w:tcW w:w="135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1,14</w:t>
            </w:r>
          </w:p>
        </w:tc>
        <w:tc>
          <w:tcPr>
            <w:tcW w:w="76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98,9</w:t>
            </w:r>
          </w:p>
        </w:tc>
      </w:tr>
      <w:tr w:rsidR="007C4E3E" w:rsidRPr="007C4E3E" w:rsidTr="00AB0A85">
        <w:trPr>
          <w:trHeight w:val="115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7C4E3E">
              <w:rPr>
                <w:rFonts w:ascii="Times New Roman" w:hAnsi="Times New Roman" w:cs="Times New Roman"/>
                <w:sz w:val="20"/>
                <w:szCs w:val="20"/>
              </w:rPr>
              <w:lastRenderedPageBreak/>
              <w:t xml:space="preserve">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lastRenderedPageBreak/>
              <w:t>000 1 03 02251 01 0000 110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285,29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231,49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81,1</w:t>
            </w:r>
          </w:p>
        </w:tc>
      </w:tr>
      <w:tr w:rsidR="007C4E3E" w:rsidRPr="007C4E3E" w:rsidTr="00AB0A85">
        <w:trPr>
          <w:trHeight w:val="6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000 1 03 02261 01 0000 110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-34,60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-22,45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64,9</w:t>
            </w:r>
          </w:p>
        </w:tc>
      </w:tr>
      <w:tr w:rsidR="007C4E3E" w:rsidRPr="007C4E3E" w:rsidTr="00AB0A85">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000 1 06 01030 10 0000 110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52,60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5,83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11,1</w:t>
            </w:r>
          </w:p>
        </w:tc>
      </w:tr>
      <w:tr w:rsidR="007C4E3E" w:rsidRPr="007C4E3E" w:rsidTr="00AB0A85">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000 1 06 06033 10 0000 110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53,51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107,0</w:t>
            </w:r>
          </w:p>
        </w:tc>
      </w:tr>
      <w:tr w:rsidR="007C4E3E" w:rsidRPr="007C4E3E" w:rsidTr="00AB0A85">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000 1 06 06043 10 0000 110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547,80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29,79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5,4</w:t>
            </w:r>
          </w:p>
        </w:tc>
      </w:tr>
      <w:tr w:rsidR="007C4E3E" w:rsidRPr="007C4E3E" w:rsidTr="00AB0A85">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000 1 09 04053 10 0000 110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000 1 13 01995 10 0000 130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45,48</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91,0</w:t>
            </w:r>
          </w:p>
        </w:tc>
      </w:tr>
      <w:tr w:rsidR="007C4E3E" w:rsidRPr="007C4E3E" w:rsidTr="00AB0A85">
        <w:trPr>
          <w:trHeight w:val="27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8816,15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7412,90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84,1</w:t>
            </w:r>
          </w:p>
        </w:tc>
      </w:tr>
      <w:tr w:rsidR="007C4E3E" w:rsidRPr="007C4E3E" w:rsidTr="00AB0A85">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Дотации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000 2 02 10000 00 0000 150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2139,30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1604,46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75,0</w:t>
            </w:r>
          </w:p>
        </w:tc>
      </w:tr>
      <w:tr w:rsidR="007C4E3E" w:rsidRPr="007C4E3E" w:rsidTr="00AB0A85">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Дотации на выравнивание бюджетной обеспеченности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000 2 02 15001 00 0000 150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2139,30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1604,46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75,0</w:t>
            </w:r>
          </w:p>
        </w:tc>
      </w:tr>
      <w:tr w:rsidR="007C4E3E" w:rsidRPr="007C4E3E" w:rsidTr="00AB0A85">
        <w:trPr>
          <w:trHeight w:val="19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Дотации бюджетам сельских поселений на выравнивание бюджетной обеспеченности из бюджета субъекта </w:t>
            </w:r>
            <w:r w:rsidRPr="007C4E3E">
              <w:rPr>
                <w:rFonts w:ascii="Times New Roman" w:hAnsi="Times New Roman" w:cs="Times New Roman"/>
                <w:sz w:val="20"/>
                <w:szCs w:val="20"/>
              </w:rPr>
              <w:lastRenderedPageBreak/>
              <w:t>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lastRenderedPageBreak/>
              <w:t>000 2 02 15001 10 0000 150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2139,30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1604,46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75,0</w:t>
            </w:r>
          </w:p>
        </w:tc>
      </w:tr>
      <w:tr w:rsidR="007C4E3E" w:rsidRPr="007C4E3E" w:rsidTr="00AB0A85">
        <w:trPr>
          <w:trHeight w:val="49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Субсидии бюджетам бюджетной системы Российской Федерации (межбюджетные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000 2 02 20000 00 0000 150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2822,89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2288,79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81,1</w:t>
            </w:r>
          </w:p>
        </w:tc>
      </w:tr>
      <w:tr w:rsidR="007C4E3E" w:rsidRPr="007C4E3E" w:rsidTr="00AB0A85">
        <w:trPr>
          <w:trHeight w:val="25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Прочие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000 2 02 29999 00 0000 150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2822,89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2288,79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81,1</w:t>
            </w:r>
          </w:p>
        </w:tc>
      </w:tr>
      <w:tr w:rsidR="007C4E3E" w:rsidRPr="007C4E3E" w:rsidTr="00AB0A85">
        <w:trPr>
          <w:trHeight w:val="2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Прочие субсидии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000 2 02 29999 10 0000 150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2822,89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2288,79</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81,1</w:t>
            </w:r>
          </w:p>
        </w:tc>
      </w:tr>
      <w:tr w:rsidR="007C4E3E" w:rsidRPr="007C4E3E" w:rsidTr="00AB0A85">
        <w:trPr>
          <w:trHeight w:val="3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Субвенции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000 2 02 30000 00 0000 150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120,57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92,12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76,4</w:t>
            </w:r>
          </w:p>
        </w:tc>
      </w:tr>
      <w:tr w:rsidR="007C4E3E" w:rsidRPr="007C4E3E" w:rsidTr="00AB0A85">
        <w:trPr>
          <w:trHeight w:val="2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000 2 02 30024 00 0000 150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000 2 02 30024 10 0000 150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1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000 2 02 35118 00 0000 150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120,46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92,01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76,4</w:t>
            </w:r>
          </w:p>
        </w:tc>
      </w:tr>
      <w:tr w:rsidR="007C4E3E" w:rsidRPr="007C4E3E" w:rsidTr="00AB0A85">
        <w:trPr>
          <w:trHeight w:val="41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000 2 02 35118 10 0000 150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120,46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92,01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76,4</w:t>
            </w:r>
          </w:p>
        </w:tc>
      </w:tr>
      <w:tr w:rsidR="007C4E3E" w:rsidRPr="007C4E3E" w:rsidTr="00AB0A85">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межбюджетные трансферты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000 2 02 40000 00 0000 150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3733,39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3427,53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91,8</w:t>
            </w:r>
          </w:p>
        </w:tc>
      </w:tr>
      <w:tr w:rsidR="007C4E3E" w:rsidRPr="007C4E3E" w:rsidTr="00AB0A85">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Прочие межбюджетные трансферты, передаваемые бюджетам</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000 2 02 49999 00 0000 150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3733,39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3427,53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91,8</w:t>
            </w:r>
          </w:p>
        </w:tc>
      </w:tr>
      <w:tr w:rsidR="007C4E3E" w:rsidRPr="007C4E3E" w:rsidTr="00AB0A85">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Прочие межбюджетные трансферты, передаваемые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000 2 02 49999 10 0000 150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3733,39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3427,53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91,8</w:t>
            </w:r>
          </w:p>
        </w:tc>
      </w:tr>
      <w:tr w:rsidR="007C4E3E" w:rsidRPr="007C4E3E" w:rsidTr="00AB0A85">
        <w:trPr>
          <w:trHeight w:val="55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ПРОЧИЕ БЕЗВОЗМЕЗДНЫЕ ПОСТУПЛЕНИЯ</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000 2 07 00000 00 0000 000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Прочие безвозмездные поступления в бюджеты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000 2 07 05000 10 0000 150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Прочие безвозмездные поступления в бюджеты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000 2 07 05030 10 0000 150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000 2 19 60010 10 0000 150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-0,01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ВСЕГО</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10421,19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8173,85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78,4</w:t>
            </w:r>
          </w:p>
        </w:tc>
      </w:tr>
    </w:tbl>
    <w:p w:rsidR="007C4E3E" w:rsidRPr="007C4E3E" w:rsidRDefault="007C4E3E" w:rsidP="00B73DA1">
      <w:pPr>
        <w:rPr>
          <w:rFonts w:ascii="Times New Roman" w:hAnsi="Times New Roman" w:cs="Times New Roman"/>
          <w:b/>
          <w:sz w:val="20"/>
          <w:szCs w:val="20"/>
        </w:rPr>
      </w:pPr>
      <w:bookmarkStart w:id="0" w:name="_GoBack"/>
      <w:bookmarkEnd w:id="0"/>
    </w:p>
    <w:p w:rsidR="007C4E3E" w:rsidRPr="007C4E3E" w:rsidRDefault="007C4E3E" w:rsidP="007C4E3E">
      <w:pPr>
        <w:jc w:val="right"/>
        <w:rPr>
          <w:rFonts w:ascii="Times New Roman" w:hAnsi="Times New Roman" w:cs="Times New Roman"/>
          <w:b/>
          <w:sz w:val="20"/>
          <w:szCs w:val="20"/>
        </w:rPr>
      </w:pPr>
      <w:r w:rsidRPr="007C4E3E">
        <w:rPr>
          <w:rFonts w:ascii="Times New Roman" w:hAnsi="Times New Roman" w:cs="Times New Roman"/>
          <w:b/>
          <w:sz w:val="20"/>
          <w:szCs w:val="20"/>
        </w:rPr>
        <w:t>Приложение 2</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xml:space="preserve">к постановлению администрации </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xml:space="preserve"> Новорешетовского сельсовета</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70 от 20.10.2022 г.</w:t>
      </w:r>
    </w:p>
    <w:p w:rsidR="007C4E3E" w:rsidRPr="007C4E3E" w:rsidRDefault="007C4E3E" w:rsidP="007C4E3E">
      <w:pPr>
        <w:jc w:val="right"/>
        <w:rPr>
          <w:rFonts w:ascii="Times New Roman" w:hAnsi="Times New Roman" w:cs="Times New Roman"/>
          <w:sz w:val="20"/>
          <w:szCs w:val="20"/>
        </w:rPr>
      </w:pPr>
    </w:p>
    <w:p w:rsidR="007C4E3E" w:rsidRPr="007C4E3E" w:rsidRDefault="007C4E3E" w:rsidP="007C4E3E">
      <w:pPr>
        <w:jc w:val="center"/>
        <w:rPr>
          <w:rFonts w:ascii="Times New Roman" w:hAnsi="Times New Roman" w:cs="Times New Roman"/>
          <w:sz w:val="20"/>
          <w:szCs w:val="20"/>
        </w:rPr>
      </w:pPr>
    </w:p>
    <w:p w:rsidR="007C4E3E" w:rsidRPr="007C4E3E" w:rsidRDefault="007C4E3E" w:rsidP="007C4E3E">
      <w:pPr>
        <w:jc w:val="right"/>
        <w:rPr>
          <w:rFonts w:ascii="Times New Roman" w:hAnsi="Times New Roman" w:cs="Times New Roman"/>
          <w:sz w:val="20"/>
          <w:szCs w:val="20"/>
        </w:rPr>
      </w:pPr>
    </w:p>
    <w:p w:rsidR="007C4E3E" w:rsidRPr="007C4E3E" w:rsidRDefault="007C4E3E" w:rsidP="007C4E3E">
      <w:pPr>
        <w:jc w:val="center"/>
        <w:rPr>
          <w:rFonts w:ascii="Times New Roman" w:hAnsi="Times New Roman" w:cs="Times New Roman"/>
          <w:b/>
          <w:bCs/>
          <w:sz w:val="20"/>
          <w:szCs w:val="20"/>
        </w:rPr>
      </w:pPr>
      <w:r w:rsidRPr="007C4E3E">
        <w:rPr>
          <w:rFonts w:ascii="Times New Roman" w:hAnsi="Times New Roman" w:cs="Times New Roman"/>
          <w:b/>
          <w:bCs/>
          <w:sz w:val="20"/>
          <w:szCs w:val="20"/>
        </w:rPr>
        <w:t xml:space="preserve">КАССОВОЕ ИСПОЛНЕНИЕ БЮДЖЕТА НОВОРЕШЕТОВСКОГО СЕЛЬСОВЕТА </w:t>
      </w:r>
    </w:p>
    <w:p w:rsidR="007C4E3E" w:rsidRPr="007C4E3E" w:rsidRDefault="007C4E3E" w:rsidP="007C4E3E">
      <w:pPr>
        <w:jc w:val="center"/>
        <w:rPr>
          <w:rFonts w:ascii="Times New Roman" w:hAnsi="Times New Roman" w:cs="Times New Roman"/>
          <w:b/>
          <w:bCs/>
          <w:sz w:val="20"/>
          <w:szCs w:val="20"/>
        </w:rPr>
      </w:pPr>
      <w:r w:rsidRPr="007C4E3E">
        <w:rPr>
          <w:rFonts w:ascii="Times New Roman" w:hAnsi="Times New Roman" w:cs="Times New Roman"/>
          <w:b/>
          <w:bCs/>
          <w:sz w:val="20"/>
          <w:szCs w:val="20"/>
        </w:rPr>
        <w:t xml:space="preserve">ЗА 9 МЕСЯЦЕВ 2022 ГОДА ПО РАЗДЕЛАМ, ПОДРАЗДЕЛАМ, ЦЕЛЕВЫМ СТАТЬЯМ (ГОСУДАРСТВЕННЫМ, МУНИЦИПАЛЬНЫМ ПРОГРАММАМ И НЕПРАГРАММНЫМ НАПРАВЛЕНИЯМ ДЕЯТЕЛЬНОСТИ), ГРУППАМ И ПОДГРУППАМ) ВИДОВ РАСХОДОВ КЛАССИФИКАЦИИ РАСХОДОВ БЮДЖЕТА </w:t>
      </w:r>
    </w:p>
    <w:p w:rsidR="007C4E3E" w:rsidRPr="007C4E3E" w:rsidRDefault="007C4E3E" w:rsidP="007C4E3E">
      <w:pPr>
        <w:jc w:val="center"/>
        <w:rPr>
          <w:rFonts w:ascii="Times New Roman" w:hAnsi="Times New Roman" w:cs="Times New Roman"/>
          <w:b/>
          <w:bCs/>
          <w:sz w:val="20"/>
          <w:szCs w:val="20"/>
        </w:rPr>
      </w:pPr>
    </w:p>
    <w:p w:rsidR="007C4E3E" w:rsidRPr="007C4E3E" w:rsidRDefault="007C4E3E" w:rsidP="007C4E3E">
      <w:pPr>
        <w:jc w:val="center"/>
        <w:rPr>
          <w:rFonts w:ascii="Times New Roman" w:hAnsi="Times New Roman" w:cs="Times New Roman"/>
          <w:b/>
          <w:bCs/>
          <w:sz w:val="20"/>
          <w:szCs w:val="20"/>
        </w:rPr>
      </w:pPr>
    </w:p>
    <w:tbl>
      <w:tblPr>
        <w:tblW w:w="10240" w:type="dxa"/>
        <w:tblInd w:w="-176" w:type="dxa"/>
        <w:tblLayout w:type="fixed"/>
        <w:tblLook w:val="04A0" w:firstRow="1" w:lastRow="0" w:firstColumn="1" w:lastColumn="0" w:noHBand="0" w:noVBand="1"/>
      </w:tblPr>
      <w:tblGrid>
        <w:gridCol w:w="3545"/>
        <w:gridCol w:w="2693"/>
        <w:gridCol w:w="1559"/>
        <w:gridCol w:w="1463"/>
        <w:gridCol w:w="980"/>
      </w:tblGrid>
      <w:tr w:rsidR="007C4E3E" w:rsidRPr="007C4E3E" w:rsidTr="00AB0A85">
        <w:trPr>
          <w:trHeight w:val="503"/>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Код расхода по бюджетной классификации</w:t>
            </w:r>
          </w:p>
          <w:p w:rsidR="007C4E3E" w:rsidRPr="007C4E3E" w:rsidRDefault="007C4E3E" w:rsidP="00AB0A85">
            <w:pPr>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Утверждено</w:t>
            </w:r>
          </w:p>
        </w:tc>
        <w:tc>
          <w:tcPr>
            <w:tcW w:w="1463"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 xml:space="preserve">% </w:t>
            </w: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исполнения</w:t>
            </w:r>
          </w:p>
        </w:tc>
      </w:tr>
      <w:tr w:rsidR="007C4E3E" w:rsidRPr="007C4E3E" w:rsidTr="00AB0A85">
        <w:trPr>
          <w:trHeight w:val="276"/>
        </w:trPr>
        <w:tc>
          <w:tcPr>
            <w:tcW w:w="354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3</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5</w:t>
            </w:r>
          </w:p>
        </w:tc>
      </w:tr>
      <w:tr w:rsidR="007C4E3E" w:rsidRPr="007C4E3E" w:rsidTr="00AB0A85">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0102 0000000000 000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846,66</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598,60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70,7</w:t>
            </w:r>
          </w:p>
        </w:tc>
      </w:tr>
      <w:tr w:rsidR="007C4E3E" w:rsidRPr="007C4E3E" w:rsidTr="00AB0A85">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Глава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0102 7000001020 000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769,11</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544,81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70,8</w:t>
            </w:r>
          </w:p>
        </w:tc>
      </w:tr>
      <w:tr w:rsidR="007C4E3E" w:rsidRPr="007C4E3E" w:rsidTr="00AB0A85">
        <w:trPr>
          <w:trHeight w:val="960"/>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0102 7000001020 100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769,11</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544,81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70,8</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0102 7000001020 120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769,11</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544,81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70,8</w:t>
            </w:r>
          </w:p>
        </w:tc>
      </w:tr>
      <w:tr w:rsidR="007C4E3E" w:rsidRPr="007C4E3E" w:rsidTr="00AB0A85">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Расходы на реализацию мероприятий по обеспечению сбалансированности </w:t>
            </w:r>
            <w:r w:rsidRPr="007C4E3E">
              <w:rPr>
                <w:rFonts w:ascii="Times New Roman" w:hAnsi="Times New Roman" w:cs="Times New Roman"/>
                <w:sz w:val="20"/>
                <w:szCs w:val="20"/>
              </w:rPr>
              <w:lastRenderedPageBreak/>
              <w:t>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 xml:space="preserve"> 0102 7000070510 000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77,55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53,79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69,4</w:t>
            </w:r>
          </w:p>
        </w:tc>
      </w:tr>
      <w:tr w:rsidR="007C4E3E" w:rsidRPr="007C4E3E" w:rsidTr="00AB0A85">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0102 7000070510 100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77,55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53,79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69,4</w:t>
            </w:r>
          </w:p>
        </w:tc>
      </w:tr>
      <w:tr w:rsidR="007C4E3E" w:rsidRPr="007C4E3E" w:rsidTr="00AB0A85">
        <w:trPr>
          <w:trHeight w:val="76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0102 7000070510 120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77,55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53,79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69,4</w:t>
            </w:r>
          </w:p>
        </w:tc>
      </w:tr>
      <w:tr w:rsidR="007C4E3E" w:rsidRPr="007C4E3E" w:rsidTr="00AB0A85">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2013,47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1521,74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75,6</w:t>
            </w:r>
          </w:p>
        </w:tc>
      </w:tr>
      <w:tr w:rsidR="007C4E3E" w:rsidRPr="007C4E3E" w:rsidTr="00AB0A85">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proofErr w:type="spellStart"/>
            <w:r w:rsidRPr="007C4E3E">
              <w:rPr>
                <w:rFonts w:ascii="Times New Roman" w:hAnsi="Times New Roman" w:cs="Times New Roman"/>
                <w:sz w:val="20"/>
                <w:szCs w:val="20"/>
              </w:rPr>
              <w:t>ООбеспечение</w:t>
            </w:r>
            <w:proofErr w:type="spellEnd"/>
            <w:r w:rsidRPr="007C4E3E">
              <w:rPr>
                <w:rFonts w:ascii="Times New Roman" w:hAnsi="Times New Roman" w:cs="Times New Roman"/>
                <w:sz w:val="20"/>
                <w:szCs w:val="20"/>
              </w:rPr>
              <w:t xml:space="preserve"> деятельности и содержание исполнительной власти органов местного самоуправления, местных администраций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0104 7000001040 000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1861,42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1421,42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76,4</w:t>
            </w:r>
          </w:p>
        </w:tc>
      </w:tr>
      <w:tr w:rsidR="007C4E3E" w:rsidRPr="007C4E3E" w:rsidTr="00AB0A85">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0104 7000001040 100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1418,99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1139,04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70,3</w:t>
            </w:r>
          </w:p>
        </w:tc>
      </w:tr>
      <w:tr w:rsidR="007C4E3E" w:rsidRPr="007C4E3E" w:rsidTr="00AB0A85">
        <w:trPr>
          <w:trHeight w:val="1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0104 7000001040 120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1418,99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1139,04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70,3</w:t>
            </w:r>
          </w:p>
        </w:tc>
      </w:tr>
      <w:tr w:rsidR="007C4E3E" w:rsidRPr="007C4E3E" w:rsidTr="00AB0A85">
        <w:trPr>
          <w:trHeight w:val="19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0104 7000001040 200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412,77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61,2</w:t>
            </w:r>
          </w:p>
        </w:tc>
      </w:tr>
      <w:tr w:rsidR="007C4E3E" w:rsidRPr="007C4E3E" w:rsidTr="00AB0A85">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0104 7000001040 240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412,77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61,2</w:t>
            </w:r>
          </w:p>
        </w:tc>
      </w:tr>
      <w:tr w:rsidR="007C4E3E" w:rsidRPr="007C4E3E" w:rsidTr="00AB0A85">
        <w:trPr>
          <w:trHeight w:val="23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0104 7000001040 500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0104 7000001040 540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0104 7000001040 800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19,66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7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0104 7000001040 850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19,66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13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0104 7000070190 000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15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0104 7000070190 200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21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0104 7000070190 240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21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151,94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100,21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66,0</w:t>
            </w:r>
          </w:p>
        </w:tc>
      </w:tr>
      <w:tr w:rsidR="007C4E3E" w:rsidRPr="007C4E3E" w:rsidTr="00AB0A85">
        <w:trPr>
          <w:trHeight w:val="13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0104 7000070510 100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151,94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100,21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66,0</w:t>
            </w:r>
          </w:p>
        </w:tc>
      </w:tr>
      <w:tr w:rsidR="007C4E3E" w:rsidRPr="007C4E3E" w:rsidTr="00AB0A85">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0104 7000070510 120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151,94</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100,21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66,0</w:t>
            </w:r>
          </w:p>
        </w:tc>
      </w:tr>
      <w:tr w:rsidR="007C4E3E" w:rsidRPr="007C4E3E" w:rsidTr="00AB0A85">
        <w:trPr>
          <w:trHeight w:val="26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0106 0000000000 000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13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Осуществление переданных полномочий контрольно счетных органов поселения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0106 0000000000 000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0106 0000000000 000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0106 0000000000 000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19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Резервные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0111 0000000000 000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1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Резервные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0111 7000001110 000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33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0111 7000001110 800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Резервные средства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0111 7000001110 870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Другие общегосударственные вопросы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361,76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361,76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100,00</w:t>
            </w:r>
          </w:p>
        </w:tc>
      </w:tr>
      <w:tr w:rsidR="007C4E3E" w:rsidRPr="007C4E3E" w:rsidTr="00AB0A85">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Выполнение других обязательств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0113 7000001230 000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12,00</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0113 7000001230 200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0113 7000001230 240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409"/>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0113 7000001230 800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0113 7000001230 850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2016-2022 годы" за счет средств областного бюджета.</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0113 7000070370 000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0113 7000070370 200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0113 7000070370 240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0113 7000070379 000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0113 7000070379 200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0113 7000070379 240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Мобилизационная и вневойсковая подготовка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0203 0000000000 000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120,46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83,91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69,7</w:t>
            </w:r>
          </w:p>
        </w:tc>
      </w:tr>
      <w:tr w:rsidR="007C4E3E" w:rsidRPr="007C4E3E" w:rsidTr="00AB0A85">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0203 7000051180 000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120,46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83,91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69,7</w:t>
            </w:r>
          </w:p>
        </w:tc>
      </w:tr>
      <w:tr w:rsidR="007C4E3E" w:rsidRPr="007C4E3E" w:rsidTr="00AB0A85">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0203 7000051180 100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113,03</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83,91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74,2</w:t>
            </w:r>
          </w:p>
        </w:tc>
      </w:tr>
      <w:tr w:rsidR="007C4E3E" w:rsidRPr="007C4E3E" w:rsidTr="00AB0A85">
        <w:trPr>
          <w:trHeight w:val="205"/>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0203 7000051180 120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113,03</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83,91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74,2</w:t>
            </w:r>
          </w:p>
        </w:tc>
      </w:tr>
      <w:tr w:rsidR="007C4E3E" w:rsidRPr="007C4E3E" w:rsidTr="00AB0A85">
        <w:trPr>
          <w:trHeight w:val="2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0203 7000051180 200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7,43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0203 7000051180 240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7,43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0314 0000000000 000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Расходы на реализацию мероприятий    "Комплексные меры противодействия злоупотреблению наркотиками  и  их незаконному обороту на территории Новорешетовского сельсовета на 2016-2018 годы"  в рамках  муниципальной программы  Новорешетовского сельсовета </w:t>
            </w:r>
            <w:proofErr w:type="spellStart"/>
            <w:r w:rsidRPr="007C4E3E">
              <w:rPr>
                <w:rFonts w:ascii="Times New Roman" w:hAnsi="Times New Roman" w:cs="Times New Roman"/>
                <w:sz w:val="20"/>
                <w:szCs w:val="20"/>
              </w:rPr>
              <w:t>Коч</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0314 7300603140 000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0314 7300603140 200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0314 7300603140 240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461"/>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Дорожное хозяйство (дорожные фонды)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0409 0000000000 000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1795,43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1239,42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69,0</w:t>
            </w:r>
          </w:p>
        </w:tc>
      </w:tr>
      <w:tr w:rsidR="007C4E3E" w:rsidRPr="007C4E3E" w:rsidTr="00AB0A85">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Расходы на реализацию мероприятий Муниципальной программы "Обеспечение  безопасности дорожного движения на территории Новорешетовского сельсовета </w:t>
            </w:r>
            <w:r w:rsidRPr="007C4E3E">
              <w:rPr>
                <w:rFonts w:ascii="Times New Roman" w:hAnsi="Times New Roman" w:cs="Times New Roman"/>
                <w:sz w:val="20"/>
                <w:szCs w:val="20"/>
              </w:rPr>
              <w:lastRenderedPageBreak/>
              <w:t>Кочковского района Новосибирской области на 2015-2018 годы"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 xml:space="preserve"> 0409 7400604090 000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594,92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283,25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47,6</w:t>
            </w:r>
          </w:p>
        </w:tc>
      </w:tr>
      <w:tr w:rsidR="007C4E3E" w:rsidRPr="007C4E3E" w:rsidTr="00AB0A85">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0409 7400604090 200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594,92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283,25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47,6</w:t>
            </w:r>
          </w:p>
        </w:tc>
      </w:tr>
      <w:tr w:rsidR="007C4E3E" w:rsidRPr="007C4E3E" w:rsidTr="00AB0A85">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0409 7400604090 240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594,92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283,25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47,6</w:t>
            </w:r>
          </w:p>
        </w:tc>
      </w:tr>
      <w:tr w:rsidR="007C4E3E" w:rsidRPr="007C4E3E" w:rsidTr="00AB0A85">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Кочковского района Новосибирской области на 2016-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0409 7400604099 000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12,73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9,57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75,2</w:t>
            </w:r>
          </w:p>
        </w:tc>
      </w:tr>
      <w:tr w:rsidR="007C4E3E" w:rsidRPr="007C4E3E" w:rsidTr="00AB0A85">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0409 7400604099 200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12,73</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9,57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75,2</w:t>
            </w:r>
          </w:p>
        </w:tc>
      </w:tr>
      <w:tr w:rsidR="007C4E3E" w:rsidRPr="007C4E3E" w:rsidTr="00AB0A85">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0409 7400604099 240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12,73</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9,57</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75,2</w:t>
            </w:r>
          </w:p>
        </w:tc>
      </w:tr>
      <w:tr w:rsidR="007C4E3E" w:rsidRPr="007C4E3E" w:rsidTr="00AB0A85">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на территории Новорешетовского  сельсовета Ко</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0409 7400670760 000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1187,77</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946,60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79,7</w:t>
            </w:r>
          </w:p>
        </w:tc>
      </w:tr>
      <w:tr w:rsidR="007C4E3E" w:rsidRPr="007C4E3E" w:rsidTr="00AB0A85">
        <w:trPr>
          <w:trHeight w:val="248"/>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0409 7400670760 200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1187,77</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946,60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79,7</w:t>
            </w:r>
          </w:p>
        </w:tc>
      </w:tr>
      <w:tr w:rsidR="007C4E3E" w:rsidRPr="007C4E3E" w:rsidTr="00AB0A85">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0409 7400670760 240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1187,77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946,60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79,7</w:t>
            </w:r>
          </w:p>
        </w:tc>
      </w:tr>
      <w:tr w:rsidR="007C4E3E" w:rsidRPr="007C4E3E" w:rsidTr="00AB0A85">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Жилищное хозяйство</w:t>
            </w:r>
          </w:p>
        </w:tc>
        <w:tc>
          <w:tcPr>
            <w:tcW w:w="2693"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0501 0000000000 000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Муниципальная программа "Муниципальная поддержка инвестиционной деятельности на территории Кочковского района Новосибирской области на 2018-2022 годы"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0501 1907904120 000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0501 1907904120 200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0501 1907904120 240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Благоустройство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1280,07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910,68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71,1</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Прочие мероприятия по благоустройству  территорий </w:t>
            </w:r>
            <w:proofErr w:type="spellStart"/>
            <w:r w:rsidRPr="007C4E3E">
              <w:rPr>
                <w:rFonts w:ascii="Times New Roman" w:hAnsi="Times New Roman" w:cs="Times New Roman"/>
                <w:sz w:val="20"/>
                <w:szCs w:val="20"/>
              </w:rPr>
              <w:t>мунипальных</w:t>
            </w:r>
            <w:proofErr w:type="spellEnd"/>
            <w:r w:rsidRPr="007C4E3E">
              <w:rPr>
                <w:rFonts w:ascii="Times New Roman" w:hAnsi="Times New Roman" w:cs="Times New Roman"/>
                <w:sz w:val="20"/>
                <w:szCs w:val="20"/>
              </w:rPr>
              <w:t xml:space="preserve">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0503 7000005503 000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40,17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0503 7000005503 200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40,17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0503 7000005503 240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40,17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Уличное освещение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0503 7000015030 000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136,00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14,4</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0503 7000015030 200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136,00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14,4</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0503 7000015030 240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136,00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14,4</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Прочие мероприятия по благоустройству  территорий </w:t>
            </w:r>
            <w:proofErr w:type="spellStart"/>
            <w:r w:rsidRPr="007C4E3E">
              <w:rPr>
                <w:rFonts w:ascii="Times New Roman" w:hAnsi="Times New Roman" w:cs="Times New Roman"/>
                <w:sz w:val="20"/>
                <w:szCs w:val="20"/>
              </w:rPr>
              <w:t>мунипальных</w:t>
            </w:r>
            <w:proofErr w:type="spellEnd"/>
            <w:r w:rsidRPr="007C4E3E">
              <w:rPr>
                <w:rFonts w:ascii="Times New Roman" w:hAnsi="Times New Roman" w:cs="Times New Roman"/>
                <w:sz w:val="20"/>
                <w:szCs w:val="20"/>
              </w:rPr>
              <w:t xml:space="preserve"> образований поселений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0503 7000055030 000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221,46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8,64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3,9</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0503 7000055030 200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221,46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8,64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3,9</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0503 7000055030 240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221,46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8,64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3,9</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0503 7000070240 000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486,49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0503 7000070240 200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486,49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56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0503 7000070240 240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486,49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56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56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56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w:t>
            </w:r>
            <w:proofErr w:type="spellStart"/>
            <w:r w:rsidRPr="007C4E3E">
              <w:rPr>
                <w:rFonts w:ascii="Times New Roman" w:hAnsi="Times New Roman" w:cs="Times New Roman"/>
                <w:sz w:val="20"/>
                <w:szCs w:val="20"/>
              </w:rPr>
              <w:t>Новосиб</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70000S0240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70000S0240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0503 70000S0240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Культура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4127,89</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2829,97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68,6</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   за счет средств местного бюджета.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0801 7800600801 000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1276,37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772,61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60,52</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0801 7800600801 100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474,17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325,22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68,6</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0801 7800600801 110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474,17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325,22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68,6</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0801 7800600801 200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794,85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440,04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55,4</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0801 7800600801 240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794,85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440,04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55,4</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бюджетные ассигнования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0801 7800600801 800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7,35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7,35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Уплата налогов, сборов и иных платежей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0801 7800600801 850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7,35</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7,35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  в рамках государственной программы Новосибирской области "</w:t>
            </w:r>
            <w:proofErr w:type="spellStart"/>
            <w:r w:rsidRPr="007C4E3E">
              <w:rPr>
                <w:rFonts w:ascii="Times New Roman" w:hAnsi="Times New Roman" w:cs="Times New Roman"/>
                <w:sz w:val="20"/>
                <w:szCs w:val="20"/>
              </w:rPr>
              <w:t>Упра</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0801 7800670510 000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2851,52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2057,36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72,1</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0801 7800670510 100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2851,52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2057,36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72,1</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казенных учреждений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0801 7800670510 110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2851,52</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2057,36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72,1</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Пенсионное обеспечение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1001 0000000000 000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98,46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78,3</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Доплата к пенсии муниципальным служащим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1001 7000010010 000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98,46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78,3</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Социальное обеспечение и иные выплаты населению</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1001 7000010010 300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98,46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78,3</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Публичные нормативные социальные выплаты гражданам</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1001 7000010010 310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98,46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78,3</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Массовый спорт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1102 0000000000 000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2,76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proofErr w:type="spellStart"/>
            <w:r w:rsidRPr="007C4E3E">
              <w:rPr>
                <w:rFonts w:ascii="Times New Roman" w:hAnsi="Times New Roman" w:cs="Times New Roman"/>
                <w:sz w:val="20"/>
                <w:szCs w:val="20"/>
              </w:rPr>
              <w:t>Мероприяти</w:t>
            </w:r>
            <w:proofErr w:type="spellEnd"/>
            <w:r w:rsidRPr="007C4E3E">
              <w:rPr>
                <w:rFonts w:ascii="Times New Roman" w:hAnsi="Times New Roman" w:cs="Times New Roman"/>
                <w:sz w:val="20"/>
                <w:szCs w:val="20"/>
              </w:rPr>
              <w:t xml:space="preserve"> в области </w:t>
            </w:r>
            <w:proofErr w:type="spellStart"/>
            <w:r w:rsidRPr="007C4E3E">
              <w:rPr>
                <w:rFonts w:ascii="Times New Roman" w:hAnsi="Times New Roman" w:cs="Times New Roman"/>
                <w:sz w:val="20"/>
                <w:szCs w:val="20"/>
              </w:rPr>
              <w:t>физичиской</w:t>
            </w:r>
            <w:proofErr w:type="spellEnd"/>
            <w:r w:rsidRPr="007C4E3E">
              <w:rPr>
                <w:rFonts w:ascii="Times New Roman" w:hAnsi="Times New Roman" w:cs="Times New Roman"/>
                <w:sz w:val="20"/>
                <w:szCs w:val="20"/>
              </w:rPr>
              <w:t xml:space="preserve"> культуры и спорта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1102 7000011020 000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2,76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1102 7000011020 200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2,76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1102 7000011020 240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2,76</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ВСЕГО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10661,67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7634,91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71,6</w:t>
            </w:r>
          </w:p>
        </w:tc>
      </w:tr>
    </w:tbl>
    <w:p w:rsidR="007C4E3E" w:rsidRPr="007C4E3E" w:rsidRDefault="007C4E3E" w:rsidP="00B73DA1">
      <w:pPr>
        <w:rPr>
          <w:rFonts w:ascii="Times New Roman" w:hAnsi="Times New Roman" w:cs="Times New Roman"/>
          <w:b/>
          <w:sz w:val="20"/>
          <w:szCs w:val="20"/>
        </w:rPr>
      </w:pPr>
    </w:p>
    <w:p w:rsidR="007C4E3E" w:rsidRPr="007C4E3E" w:rsidRDefault="007C4E3E" w:rsidP="007C4E3E">
      <w:pPr>
        <w:jc w:val="right"/>
        <w:rPr>
          <w:rFonts w:ascii="Times New Roman" w:hAnsi="Times New Roman" w:cs="Times New Roman"/>
          <w:b/>
          <w:sz w:val="20"/>
          <w:szCs w:val="20"/>
        </w:rPr>
      </w:pPr>
    </w:p>
    <w:p w:rsidR="007C4E3E" w:rsidRPr="007C4E3E" w:rsidRDefault="007C4E3E" w:rsidP="007C4E3E">
      <w:pPr>
        <w:jc w:val="right"/>
        <w:rPr>
          <w:rFonts w:ascii="Times New Roman" w:hAnsi="Times New Roman" w:cs="Times New Roman"/>
          <w:b/>
          <w:sz w:val="20"/>
          <w:szCs w:val="20"/>
        </w:rPr>
      </w:pPr>
    </w:p>
    <w:p w:rsidR="007C4E3E" w:rsidRPr="007C4E3E" w:rsidRDefault="007C4E3E" w:rsidP="007C4E3E">
      <w:pPr>
        <w:jc w:val="right"/>
        <w:rPr>
          <w:rFonts w:ascii="Times New Roman" w:hAnsi="Times New Roman" w:cs="Times New Roman"/>
          <w:b/>
          <w:sz w:val="20"/>
          <w:szCs w:val="20"/>
        </w:rPr>
      </w:pPr>
      <w:r w:rsidRPr="007C4E3E">
        <w:rPr>
          <w:rFonts w:ascii="Times New Roman" w:hAnsi="Times New Roman" w:cs="Times New Roman"/>
          <w:b/>
          <w:sz w:val="20"/>
          <w:szCs w:val="20"/>
        </w:rPr>
        <w:t>Приложение 3</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xml:space="preserve">к постановлению администрации </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xml:space="preserve"> Новорешетовского сельсовета</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70 от 20.10.2022 г.</w:t>
      </w:r>
    </w:p>
    <w:p w:rsidR="007C4E3E" w:rsidRPr="007C4E3E" w:rsidRDefault="007C4E3E" w:rsidP="007C4E3E">
      <w:pPr>
        <w:jc w:val="center"/>
        <w:rPr>
          <w:rFonts w:ascii="Times New Roman" w:hAnsi="Times New Roman" w:cs="Times New Roman"/>
          <w:sz w:val="20"/>
          <w:szCs w:val="20"/>
        </w:rPr>
      </w:pPr>
    </w:p>
    <w:p w:rsidR="007C4E3E" w:rsidRPr="007C4E3E" w:rsidRDefault="007C4E3E" w:rsidP="007C4E3E">
      <w:pPr>
        <w:jc w:val="center"/>
        <w:rPr>
          <w:rFonts w:ascii="Times New Roman" w:hAnsi="Times New Roman" w:cs="Times New Roman"/>
          <w:b/>
          <w:bCs/>
          <w:sz w:val="20"/>
          <w:szCs w:val="20"/>
        </w:rPr>
      </w:pPr>
    </w:p>
    <w:p w:rsidR="007C4E3E" w:rsidRPr="007C4E3E" w:rsidRDefault="007C4E3E" w:rsidP="007C4E3E">
      <w:pPr>
        <w:jc w:val="center"/>
        <w:rPr>
          <w:rFonts w:ascii="Times New Roman" w:hAnsi="Times New Roman" w:cs="Times New Roman"/>
          <w:b/>
          <w:bCs/>
          <w:sz w:val="20"/>
          <w:szCs w:val="20"/>
        </w:rPr>
      </w:pPr>
      <w:r w:rsidRPr="007C4E3E">
        <w:rPr>
          <w:rFonts w:ascii="Times New Roman" w:hAnsi="Times New Roman" w:cs="Times New Roman"/>
          <w:b/>
          <w:bCs/>
          <w:sz w:val="20"/>
          <w:szCs w:val="20"/>
        </w:rPr>
        <w:t xml:space="preserve">КАССОВОЕ ИСПОЛНЕНИЕ БЮДЖЕТА НОВОРЕШЕТОВСКОГО СЕЛЬСОВЕТА </w:t>
      </w:r>
    </w:p>
    <w:p w:rsidR="007C4E3E" w:rsidRPr="007C4E3E" w:rsidRDefault="007C4E3E" w:rsidP="007C4E3E">
      <w:pPr>
        <w:jc w:val="center"/>
        <w:rPr>
          <w:rFonts w:ascii="Times New Roman" w:hAnsi="Times New Roman" w:cs="Times New Roman"/>
          <w:b/>
          <w:bCs/>
          <w:sz w:val="20"/>
          <w:szCs w:val="20"/>
        </w:rPr>
      </w:pPr>
      <w:r w:rsidRPr="007C4E3E">
        <w:rPr>
          <w:rFonts w:ascii="Times New Roman" w:hAnsi="Times New Roman" w:cs="Times New Roman"/>
          <w:b/>
          <w:bCs/>
          <w:sz w:val="20"/>
          <w:szCs w:val="20"/>
        </w:rPr>
        <w:t xml:space="preserve">ЗА 9 МЕСЯЦЕВ 2022 ГОДА ПО ВЕДОМСТВЕННОЙ СТРУКТУРЕ РАСХОДОВ  </w:t>
      </w:r>
    </w:p>
    <w:p w:rsidR="007C4E3E" w:rsidRPr="007C4E3E" w:rsidRDefault="007C4E3E" w:rsidP="007C4E3E">
      <w:pPr>
        <w:jc w:val="center"/>
        <w:rPr>
          <w:rFonts w:ascii="Times New Roman" w:hAnsi="Times New Roman" w:cs="Times New Roman"/>
          <w:b/>
          <w:bCs/>
          <w:sz w:val="20"/>
          <w:szCs w:val="20"/>
        </w:rPr>
      </w:pPr>
    </w:p>
    <w:p w:rsidR="007C4E3E" w:rsidRPr="007C4E3E" w:rsidRDefault="007C4E3E" w:rsidP="007C4E3E">
      <w:pPr>
        <w:jc w:val="center"/>
        <w:rPr>
          <w:rFonts w:ascii="Times New Roman" w:hAnsi="Times New Roman" w:cs="Times New Roman"/>
          <w:b/>
          <w:bCs/>
          <w:sz w:val="20"/>
          <w:szCs w:val="20"/>
        </w:rPr>
      </w:pPr>
    </w:p>
    <w:tbl>
      <w:tblPr>
        <w:tblW w:w="10349" w:type="dxa"/>
        <w:tblInd w:w="-176" w:type="dxa"/>
        <w:tblLayout w:type="fixed"/>
        <w:tblLook w:val="04A0" w:firstRow="1" w:lastRow="0" w:firstColumn="1" w:lastColumn="0" w:noHBand="0" w:noVBand="1"/>
      </w:tblPr>
      <w:tblGrid>
        <w:gridCol w:w="3686"/>
        <w:gridCol w:w="2694"/>
        <w:gridCol w:w="1622"/>
        <w:gridCol w:w="1367"/>
        <w:gridCol w:w="980"/>
      </w:tblGrid>
      <w:tr w:rsidR="007C4E3E" w:rsidRPr="007C4E3E" w:rsidTr="00AB0A85">
        <w:trPr>
          <w:trHeight w:val="503"/>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Наименование показателя</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Код расхода по бюджетной классификации</w:t>
            </w:r>
          </w:p>
          <w:p w:rsidR="007C4E3E" w:rsidRPr="007C4E3E" w:rsidRDefault="007C4E3E" w:rsidP="00AB0A85">
            <w:pPr>
              <w:jc w:val="center"/>
              <w:rPr>
                <w:rFonts w:ascii="Times New Roman" w:hAnsi="Times New Roman" w:cs="Times New Roman"/>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Утверждено</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jc w:val="center"/>
              <w:rPr>
                <w:rFonts w:ascii="Times New Roman" w:hAnsi="Times New Roman" w:cs="Times New Roman"/>
                <w:sz w:val="20"/>
                <w:szCs w:val="20"/>
              </w:rPr>
            </w:pP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 xml:space="preserve">% </w:t>
            </w:r>
          </w:p>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исполнения</w:t>
            </w:r>
          </w:p>
        </w:tc>
      </w:tr>
      <w:tr w:rsidR="007C4E3E" w:rsidRPr="007C4E3E" w:rsidTr="00AB0A85">
        <w:trPr>
          <w:trHeight w:val="276"/>
        </w:trPr>
        <w:tc>
          <w:tcPr>
            <w:tcW w:w="368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2</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3</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5</w:t>
            </w:r>
          </w:p>
        </w:tc>
      </w:tr>
      <w:tr w:rsidR="007C4E3E" w:rsidRPr="007C4E3E" w:rsidTr="00AB0A85">
        <w:trPr>
          <w:trHeight w:val="576"/>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195 0102 0000000000 000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846,66</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598,60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70,7</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Глава муниципального образования</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195 0102 7000001020 000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769,11</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544,81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70,8</w:t>
            </w:r>
          </w:p>
        </w:tc>
      </w:tr>
      <w:tr w:rsidR="007C4E3E" w:rsidRPr="007C4E3E" w:rsidTr="00AB0A85">
        <w:trPr>
          <w:trHeight w:val="960"/>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195 0102 7000001020 100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769,11</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544,81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70,8</w:t>
            </w:r>
          </w:p>
        </w:tc>
      </w:tr>
      <w:tr w:rsidR="007C4E3E" w:rsidRPr="007C4E3E" w:rsidTr="00AB0A85">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195 0102 7000001020 120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769,11</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544,81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70,8</w:t>
            </w:r>
          </w:p>
        </w:tc>
      </w:tr>
      <w:tr w:rsidR="007C4E3E" w:rsidRPr="007C4E3E" w:rsidTr="00AB0A85">
        <w:trPr>
          <w:trHeight w:val="76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195 0102 7000070510 000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77,55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53,79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69,4</w:t>
            </w:r>
          </w:p>
        </w:tc>
      </w:tr>
      <w:tr w:rsidR="007C4E3E" w:rsidRPr="007C4E3E" w:rsidTr="00AB0A85">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195 0102 7000070510 100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77,55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53,79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69,4</w:t>
            </w:r>
          </w:p>
        </w:tc>
      </w:tr>
      <w:tr w:rsidR="007C4E3E" w:rsidRPr="007C4E3E" w:rsidTr="00AB0A85">
        <w:trPr>
          <w:trHeight w:val="70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195 0102 7000070510 120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77,55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53,79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69,4</w:t>
            </w:r>
          </w:p>
        </w:tc>
      </w:tr>
      <w:tr w:rsidR="007C4E3E" w:rsidRPr="007C4E3E" w:rsidTr="00AB0A85">
        <w:trPr>
          <w:trHeight w:val="14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2013,47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1521,74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75,6</w:t>
            </w:r>
          </w:p>
        </w:tc>
      </w:tr>
      <w:tr w:rsidR="007C4E3E" w:rsidRPr="007C4E3E" w:rsidTr="00AB0A85">
        <w:trPr>
          <w:trHeight w:val="76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Обеспечение деятельности и содержание исполнительной власти органов местного самоуправления, местных администраций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195 0104 7000001040 000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1861,42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1421,42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76,4</w:t>
            </w:r>
          </w:p>
        </w:tc>
      </w:tr>
      <w:tr w:rsidR="007C4E3E" w:rsidRPr="007C4E3E" w:rsidTr="00AB0A85">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195 0104 7000001040 100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1418,99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1139,04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70,3</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195 0104 7000001040 120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1418,99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1139,04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70,3</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195  0104 7000001040 200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412,77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61,2</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195  0104 7000001040 240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412,77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252,72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61,2</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Межбюджетные трансферты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195  0104 7000001040 500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межбюджетные трансферты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195 0104 7000001040 540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Иные бюджетные ассигнования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195 0104 7000001040 800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19,66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Уплата налогов, сборов и иных платежей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195 0104 7000001040 850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19,66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195 0104 7000070190 000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195  0104 7000070190 200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195  0104 7000070190 240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0,11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r>
      <w:tr w:rsidR="007C4E3E" w:rsidRPr="007C4E3E" w:rsidTr="00AB0A85">
        <w:trPr>
          <w:trHeight w:val="14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за счет средств областного бюджета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195 0104 7000070510 000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151,94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100,21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66,0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195 0104 7000070510 100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151,94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100,21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66,0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195 0104 7000070510 120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151,94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100,21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66,0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195 0106 0000000000 000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Осуществление переданных полномочий контрольно счетных органов поселения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195 0106 0000000000 000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96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Межбюджетные трансферты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195 0106 0000000000 000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межбюджетные трансферты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195 0106 0000000000 000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11,70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Резервные фонды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15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Резервные фонды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195 0111 7000001110 000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1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бюджетные ассигнования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195 0111 7000001110 800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Резервные средства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195 0111 7000001110 870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Другие общегосударственные вопросы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195  0113 0000000000 000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361,76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361,76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Выполнение других обязательств муниципального образования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195 0113 7000001230 000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2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195 0113 7000001230 200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195 0113 7000001230 240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14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бюджетные ассигнования</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195  0113 7000001230 800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0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Уплата налогов, сборов и иных платежей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195 0113 7000001230 850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2016-2022 годы" за счет средств областного бюджета.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195 0113 7000070370 000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195 0113 7000070370 200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14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195  0113 7000070370 240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200,00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0"/>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195 0113 7000070379 000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195 0113 7000070379 200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Иные закупки товаров, работ и услуг для обеспечения государственных </w:t>
            </w:r>
            <w:r w:rsidRPr="007C4E3E">
              <w:rPr>
                <w:rFonts w:ascii="Times New Roman" w:hAnsi="Times New Roman" w:cs="Times New Roman"/>
                <w:sz w:val="20"/>
                <w:szCs w:val="20"/>
              </w:rPr>
              <w:lastRenderedPageBreak/>
              <w:t>(муниципальных)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 xml:space="preserve"> 195 0113 7000070379 240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149,76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Мобилизационная и вневойсковая подготовка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195 0203 0000000000 000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83,91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69,7</w:t>
            </w:r>
          </w:p>
        </w:tc>
      </w:tr>
      <w:tr w:rsidR="007C4E3E" w:rsidRPr="007C4E3E" w:rsidTr="00AB0A85">
        <w:trPr>
          <w:trHeight w:val="288"/>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195  0203 7000051180 000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120,46</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83,91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69,7</w:t>
            </w:r>
          </w:p>
        </w:tc>
      </w:tr>
      <w:tr w:rsidR="007C4E3E" w:rsidRPr="007C4E3E" w:rsidTr="00AB0A85">
        <w:trPr>
          <w:trHeight w:val="21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195  0203 7000051180 100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113,03</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83,91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74,2</w:t>
            </w:r>
          </w:p>
        </w:tc>
      </w:tr>
      <w:tr w:rsidR="007C4E3E" w:rsidRPr="007C4E3E" w:rsidTr="00AB0A85">
        <w:trPr>
          <w:trHeight w:val="515"/>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195  0203 7000051180 120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113,03</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83,91</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74,2</w:t>
            </w:r>
          </w:p>
        </w:tc>
      </w:tr>
      <w:tr w:rsidR="007C4E3E" w:rsidRPr="007C4E3E" w:rsidTr="00AB0A85">
        <w:trPr>
          <w:trHeight w:val="45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195  0203 7000051180 200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7,43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195  0203 7000051180 240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7,43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78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195 0314 0000000000 000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Расходы на реализацию мероприятий    "Комплексные меры противодействия злоупотреблению наркотиками  и  их незаконному обороту на территории Новорешетовского сельсовета на 2016-2018 годы"  в рамках  муниципальной программы  Новорешетовского сельсовета </w:t>
            </w:r>
            <w:proofErr w:type="spellStart"/>
            <w:r w:rsidRPr="007C4E3E">
              <w:rPr>
                <w:rFonts w:ascii="Times New Roman" w:hAnsi="Times New Roman" w:cs="Times New Roman"/>
                <w:sz w:val="20"/>
                <w:szCs w:val="20"/>
              </w:rPr>
              <w:t>Коч</w:t>
            </w:r>
            <w:proofErr w:type="spellEnd"/>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195 0314 7300603140 000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195  0314 7300603140 200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61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195 0314 7300603140 240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Дорожное хозяйство (дорожные фонды)</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195 0409 0000000000 000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1795,43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1239,42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69,0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Расходы на реализацию мероприятий Муниципальной программы "Обеспечение  безопасности дорожного движения на территории </w:t>
            </w:r>
            <w:r w:rsidRPr="007C4E3E">
              <w:rPr>
                <w:rFonts w:ascii="Times New Roman" w:hAnsi="Times New Roman" w:cs="Times New Roman"/>
                <w:sz w:val="20"/>
                <w:szCs w:val="20"/>
              </w:rPr>
              <w:lastRenderedPageBreak/>
              <w:t>Новорешетовского сельсовета Кочковского района Новосибирской области на 2015-2018 годы" за счет средств местного бюджета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 xml:space="preserve"> 195 0409 7400604090 000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594,92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283,25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47,6</w:t>
            </w:r>
          </w:p>
        </w:tc>
      </w:tr>
      <w:tr w:rsidR="007C4E3E" w:rsidRPr="007C4E3E" w:rsidTr="00AB0A85">
        <w:trPr>
          <w:trHeight w:val="39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195  0409 7400604090 200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594,92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283,25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47,6</w:t>
            </w:r>
          </w:p>
        </w:tc>
      </w:tr>
      <w:tr w:rsidR="007C4E3E" w:rsidRPr="007C4E3E" w:rsidTr="00AB0A85">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195 0409 7400604090 240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594,92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283,25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47,6</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Кочковского района Новосибирской области на 2016-</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195  0409 7400604099 000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12,73</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9,57</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75,2</w:t>
            </w:r>
          </w:p>
        </w:tc>
      </w:tr>
      <w:tr w:rsidR="007C4E3E" w:rsidRPr="007C4E3E" w:rsidTr="00AB0A85">
        <w:trPr>
          <w:trHeight w:val="4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195 0409 7400604099 200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12,73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9,57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75,2</w:t>
            </w:r>
          </w:p>
        </w:tc>
      </w:tr>
      <w:tr w:rsidR="007C4E3E" w:rsidRPr="007C4E3E" w:rsidTr="00AB0A85">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195  0409 7400604099 240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12,73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9,57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75,2</w:t>
            </w:r>
          </w:p>
        </w:tc>
      </w:tr>
      <w:tr w:rsidR="007C4E3E" w:rsidRPr="007C4E3E" w:rsidTr="00AB0A85">
        <w:trPr>
          <w:trHeight w:val="576"/>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"Обеспечение безопасности дорожного движения на  территории Новорешетовского  сельсовета " в рамках  муниципальной программы  "Развитие автомобильных дорог местного значения  на территории Новорешетовского  сельсовета Ко</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195 0409 7400670760 000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1187,77</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946,60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79,7</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195 0409 7400670760 200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1187,77</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946,60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79,7</w:t>
            </w:r>
          </w:p>
        </w:tc>
      </w:tr>
      <w:tr w:rsidR="007C4E3E" w:rsidRPr="007C4E3E" w:rsidTr="00AB0A85">
        <w:trPr>
          <w:trHeight w:val="409"/>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195 0409 7400670760 240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1187,77</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946,60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79,7</w:t>
            </w:r>
          </w:p>
        </w:tc>
      </w:tr>
      <w:tr w:rsidR="007C4E3E" w:rsidRPr="007C4E3E" w:rsidTr="00AB0A85">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Жилищное хозяйство</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195  0501 0000000000 000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Муниципальная программа "Муниципальная поддержка инвестиционной деятельности на территории Кочковского района Новосибирской области на 2018-2022 годы"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195 0501 1907904120 000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195 0501 1907904120 200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195  0501 1907904120 240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1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Благоустройство</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1280,07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910,68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71,1</w:t>
            </w:r>
          </w:p>
        </w:tc>
      </w:tr>
      <w:tr w:rsidR="007C4E3E" w:rsidRPr="007C4E3E" w:rsidTr="00AB0A85">
        <w:trPr>
          <w:trHeight w:val="361"/>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Прочие мероприятия по благоустройству  территорий </w:t>
            </w:r>
            <w:proofErr w:type="spellStart"/>
            <w:r w:rsidRPr="007C4E3E">
              <w:rPr>
                <w:rFonts w:ascii="Times New Roman" w:hAnsi="Times New Roman" w:cs="Times New Roman"/>
                <w:sz w:val="20"/>
                <w:szCs w:val="20"/>
              </w:rPr>
              <w:t>мунипальных</w:t>
            </w:r>
            <w:proofErr w:type="spellEnd"/>
            <w:r w:rsidRPr="007C4E3E">
              <w:rPr>
                <w:rFonts w:ascii="Times New Roman" w:hAnsi="Times New Roman" w:cs="Times New Roman"/>
                <w:sz w:val="20"/>
                <w:szCs w:val="20"/>
              </w:rPr>
              <w:t xml:space="preserve"> образований поселений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195 0503 7000005503 000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40,17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195 0503 7000005503 200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40,17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195 0503 7000005503 240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40,17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Уличное освещение</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195 0503 7000015030 000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136,00</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19,59</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14,4</w:t>
            </w:r>
          </w:p>
        </w:tc>
      </w:tr>
      <w:tr w:rsidR="007C4E3E" w:rsidRPr="007C4E3E" w:rsidTr="00AB0A85">
        <w:trPr>
          <w:trHeight w:val="58"/>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195 0503 7000015030 200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136,00</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19,59</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14,4</w:t>
            </w:r>
          </w:p>
        </w:tc>
      </w:tr>
      <w:tr w:rsidR="007C4E3E" w:rsidRPr="007C4E3E" w:rsidTr="00AB0A85">
        <w:trPr>
          <w:trHeight w:val="303"/>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195 0503 7000015030 240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136,00</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19,59</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14,4</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Прочие мероприятия по благоустройству  территорий </w:t>
            </w:r>
            <w:proofErr w:type="spellStart"/>
            <w:r w:rsidRPr="007C4E3E">
              <w:rPr>
                <w:rFonts w:ascii="Times New Roman" w:hAnsi="Times New Roman" w:cs="Times New Roman"/>
                <w:sz w:val="20"/>
                <w:szCs w:val="20"/>
              </w:rPr>
              <w:t>мунипальных</w:t>
            </w:r>
            <w:proofErr w:type="spellEnd"/>
            <w:r w:rsidRPr="007C4E3E">
              <w:rPr>
                <w:rFonts w:ascii="Times New Roman" w:hAnsi="Times New Roman" w:cs="Times New Roman"/>
                <w:sz w:val="20"/>
                <w:szCs w:val="20"/>
              </w:rPr>
              <w:t xml:space="preserve"> образований поселений</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195  0503 7000055030 000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221,46</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8,64</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3,9</w:t>
            </w:r>
          </w:p>
        </w:tc>
      </w:tr>
      <w:tr w:rsidR="007C4E3E" w:rsidRPr="007C4E3E" w:rsidTr="00AB0A85">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195 0503 7000055030 200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221,46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8,64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3,9</w:t>
            </w:r>
          </w:p>
        </w:tc>
      </w:tr>
      <w:tr w:rsidR="007C4E3E" w:rsidRPr="007C4E3E" w:rsidTr="00AB0A85">
        <w:trPr>
          <w:trHeight w:val="19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195 0503 7000055030 240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221,46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8,64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3,9</w:t>
            </w:r>
          </w:p>
        </w:tc>
      </w:tr>
      <w:tr w:rsidR="007C4E3E" w:rsidRPr="007C4E3E" w:rsidTr="00AB0A85">
        <w:trPr>
          <w:trHeight w:val="21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195 0503 7000070240 000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486,49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195 0503 7000070240 200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486,49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195 0503 7000070240 240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486,49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486,50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256"/>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195 0503 7000070510 000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421"/>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195 0503 7000070510 000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250,00</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56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w:t>
            </w:r>
            <w:proofErr w:type="spellStart"/>
            <w:r w:rsidRPr="007C4E3E">
              <w:rPr>
                <w:rFonts w:ascii="Times New Roman" w:hAnsi="Times New Roman" w:cs="Times New Roman"/>
                <w:sz w:val="20"/>
                <w:szCs w:val="20"/>
              </w:rPr>
              <w:t>Новосиб</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70000S0240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70000S0240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8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0503 70000S0240 240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145,95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12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Культура</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4127,89</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2829,97</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68,6</w:t>
            </w:r>
          </w:p>
        </w:tc>
      </w:tr>
      <w:tr w:rsidR="007C4E3E" w:rsidRPr="007C4E3E" w:rsidTr="00AB0A85">
        <w:trPr>
          <w:trHeight w:val="57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   за счет средств местного бюджета.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195 0801 7800600801 000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1276,37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772,61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60,52</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195 0801 7800600801 100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474,17</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325,22</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68,6</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Расходы на выплаты персоналу </w:t>
            </w:r>
            <w:r w:rsidRPr="007C4E3E">
              <w:rPr>
                <w:rFonts w:ascii="Times New Roman" w:hAnsi="Times New Roman" w:cs="Times New Roman"/>
                <w:sz w:val="20"/>
                <w:szCs w:val="20"/>
              </w:rPr>
              <w:lastRenderedPageBreak/>
              <w:t>казенных учреждений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 xml:space="preserve"> 195 0801 7800600801 110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474,17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325,22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68,6</w:t>
            </w:r>
          </w:p>
        </w:tc>
      </w:tr>
      <w:tr w:rsidR="007C4E3E" w:rsidRPr="007C4E3E" w:rsidTr="00AB0A85">
        <w:trPr>
          <w:trHeight w:val="19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195 0801 7800600801 200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794,85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440,04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55,4</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195 0801 7800600801 240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794,85</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440,04</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55,4</w:t>
            </w:r>
          </w:p>
        </w:tc>
      </w:tr>
      <w:tr w:rsidR="007C4E3E" w:rsidRPr="007C4E3E" w:rsidTr="00AB0A85">
        <w:trPr>
          <w:trHeight w:val="26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195 0801 7800600801 800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7,35</w:t>
            </w:r>
          </w:p>
        </w:tc>
        <w:tc>
          <w:tcPr>
            <w:tcW w:w="1367"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7,35</w:t>
            </w:r>
          </w:p>
        </w:tc>
        <w:tc>
          <w:tcPr>
            <w:tcW w:w="980"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67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Уплата налогов, сборов и иных платежей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195 0801 7800600801 850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7,35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7,35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100,0</w:t>
            </w:r>
          </w:p>
        </w:tc>
      </w:tr>
      <w:tr w:rsidR="007C4E3E" w:rsidRPr="007C4E3E" w:rsidTr="00AB0A85">
        <w:trPr>
          <w:trHeight w:val="32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реализацию мероприятий  муниципальной программы  Новорешетовского сельсовета Кочковского района Новосибирской области  " Культура Новорешетовского сельсовета  на 2017-2019 годы" ,  в рамках государственной программы Новосибирской области "</w:t>
            </w:r>
            <w:proofErr w:type="spellStart"/>
            <w:r w:rsidRPr="007C4E3E">
              <w:rPr>
                <w:rFonts w:ascii="Times New Roman" w:hAnsi="Times New Roman" w:cs="Times New Roman"/>
                <w:sz w:val="20"/>
                <w:szCs w:val="20"/>
              </w:rPr>
              <w:t>Упра</w:t>
            </w:r>
            <w:proofErr w:type="spellEnd"/>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195 0801 7800670510 000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2851,52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2057,36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72,1</w:t>
            </w:r>
          </w:p>
        </w:tc>
      </w:tr>
      <w:tr w:rsidR="007C4E3E" w:rsidRPr="007C4E3E" w:rsidTr="00AB0A85">
        <w:trPr>
          <w:trHeight w:val="26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195 0801 7800670510 100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2851,52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2057,36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72,1</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Расходы на выплаты персоналу казенных учреждений</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195 0801 7800670510 110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2851,52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2057,36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72,1</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Пенсионное обеспечение</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195 1001 0000000000 000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98,46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78,3</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Доплата к пенсии муниципальным служащим</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195 1001 7000010010 000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98,46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78,3</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Социальное обеспечение и иные выплаты населению</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195 1001 7000010010 300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98,46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78,3</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Публичные нормативные социальные выплаты гражданам</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195 1001 7000010010 310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98,46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77,13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78,3</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Массовый спорт</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195 1102 0000000000 000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2,76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Мероприятия в области физической культуры и спорта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195 1102 7000011020 000</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2,76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 195 1102 7000011020 200</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2,76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 xml:space="preserve">Иные закупки товаров, работ и услуг для обеспечения государственных </w:t>
            </w:r>
            <w:r w:rsidRPr="007C4E3E">
              <w:rPr>
                <w:rFonts w:ascii="Times New Roman" w:hAnsi="Times New Roman" w:cs="Times New Roman"/>
                <w:sz w:val="20"/>
                <w:szCs w:val="20"/>
              </w:rPr>
              <w:lastRenderedPageBreak/>
              <w:t>(муниципальных) нужд</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 xml:space="preserve"> 195 1102 7000011020 240</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2,76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48"/>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ВСЕГО</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rPr>
                <w:rFonts w:ascii="Times New Roman" w:hAnsi="Times New Roman" w:cs="Times New Roman"/>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10661,67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7634,91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71,6</w:t>
            </w:r>
          </w:p>
        </w:tc>
      </w:tr>
    </w:tbl>
    <w:p w:rsidR="007C4E3E" w:rsidRPr="007C4E3E" w:rsidRDefault="007C4E3E" w:rsidP="00B73DA1">
      <w:pPr>
        <w:rPr>
          <w:rFonts w:ascii="Times New Roman" w:hAnsi="Times New Roman" w:cs="Times New Roman"/>
          <w:b/>
          <w:sz w:val="20"/>
          <w:szCs w:val="20"/>
        </w:rPr>
      </w:pPr>
    </w:p>
    <w:p w:rsidR="007C4E3E" w:rsidRPr="007C4E3E" w:rsidRDefault="007C4E3E" w:rsidP="007C4E3E">
      <w:pPr>
        <w:jc w:val="right"/>
        <w:rPr>
          <w:rFonts w:ascii="Times New Roman" w:hAnsi="Times New Roman" w:cs="Times New Roman"/>
          <w:b/>
          <w:sz w:val="20"/>
          <w:szCs w:val="20"/>
        </w:rPr>
      </w:pPr>
    </w:p>
    <w:p w:rsidR="007C4E3E" w:rsidRPr="007C4E3E" w:rsidRDefault="007C4E3E" w:rsidP="007C4E3E">
      <w:pPr>
        <w:jc w:val="right"/>
        <w:rPr>
          <w:rFonts w:ascii="Times New Roman" w:hAnsi="Times New Roman" w:cs="Times New Roman"/>
          <w:b/>
          <w:sz w:val="20"/>
          <w:szCs w:val="20"/>
        </w:rPr>
      </w:pPr>
      <w:r w:rsidRPr="007C4E3E">
        <w:rPr>
          <w:rFonts w:ascii="Times New Roman" w:hAnsi="Times New Roman" w:cs="Times New Roman"/>
          <w:b/>
          <w:sz w:val="20"/>
          <w:szCs w:val="20"/>
        </w:rPr>
        <w:t>Приложение 4</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xml:space="preserve">к постановлению администрации </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xml:space="preserve"> Новорешетовского сельсовета</w:t>
      </w:r>
    </w:p>
    <w:p w:rsidR="007C4E3E" w:rsidRPr="007C4E3E" w:rsidRDefault="007C4E3E" w:rsidP="007C4E3E">
      <w:pPr>
        <w:jc w:val="right"/>
        <w:rPr>
          <w:rFonts w:ascii="Times New Roman" w:hAnsi="Times New Roman" w:cs="Times New Roman"/>
          <w:sz w:val="20"/>
          <w:szCs w:val="20"/>
        </w:rPr>
      </w:pPr>
      <w:r w:rsidRPr="007C4E3E">
        <w:rPr>
          <w:rFonts w:ascii="Times New Roman" w:hAnsi="Times New Roman" w:cs="Times New Roman"/>
          <w:sz w:val="20"/>
          <w:szCs w:val="20"/>
        </w:rPr>
        <w:t>№ 70 от 20.10.2022 г.</w:t>
      </w:r>
    </w:p>
    <w:p w:rsidR="007C4E3E" w:rsidRPr="007C4E3E" w:rsidRDefault="007C4E3E" w:rsidP="007C4E3E">
      <w:pPr>
        <w:jc w:val="center"/>
        <w:rPr>
          <w:rFonts w:ascii="Times New Roman" w:hAnsi="Times New Roman" w:cs="Times New Roman"/>
          <w:sz w:val="20"/>
          <w:szCs w:val="20"/>
        </w:rPr>
      </w:pPr>
    </w:p>
    <w:p w:rsidR="007C4E3E" w:rsidRPr="007C4E3E" w:rsidRDefault="007C4E3E" w:rsidP="007C4E3E">
      <w:pPr>
        <w:jc w:val="center"/>
        <w:rPr>
          <w:rFonts w:ascii="Times New Roman" w:hAnsi="Times New Roman" w:cs="Times New Roman"/>
          <w:b/>
          <w:bCs/>
          <w:sz w:val="20"/>
          <w:szCs w:val="20"/>
        </w:rPr>
      </w:pPr>
    </w:p>
    <w:p w:rsidR="007C4E3E" w:rsidRPr="007C4E3E" w:rsidRDefault="007C4E3E" w:rsidP="007C4E3E">
      <w:pPr>
        <w:jc w:val="center"/>
        <w:rPr>
          <w:rFonts w:ascii="Times New Roman" w:hAnsi="Times New Roman" w:cs="Times New Roman"/>
          <w:b/>
          <w:bCs/>
          <w:sz w:val="20"/>
          <w:szCs w:val="20"/>
        </w:rPr>
      </w:pPr>
      <w:r w:rsidRPr="007C4E3E">
        <w:rPr>
          <w:rFonts w:ascii="Times New Roman" w:hAnsi="Times New Roman" w:cs="Times New Roman"/>
          <w:b/>
          <w:bCs/>
          <w:sz w:val="20"/>
          <w:szCs w:val="20"/>
        </w:rPr>
        <w:t>КАССОВОЕ ИСПОЛНЕНИЕ БЮДЖЕТА НОВОРЕШЕТОВСКОГО СЕЛЬСОВЕТА ЗА                   9 МЕСЯЦЕВ 2022 ГОДА ПО ИСТОЧНИКАМ ФИНАНСИРОВАНИЯ ДЕФИЦИТА БЮДЖЕТА, ПО КОДАМ КЛАССИФИКАЦИИ ИСТОЧНИКОВ ФИНАНСИРОВАНИЯ ДЕФИЦИТА БЮДЖЕТА</w:t>
      </w:r>
    </w:p>
    <w:p w:rsidR="007C4E3E" w:rsidRPr="007C4E3E" w:rsidRDefault="007C4E3E" w:rsidP="007C4E3E">
      <w:pPr>
        <w:jc w:val="center"/>
        <w:rPr>
          <w:rFonts w:ascii="Times New Roman" w:hAnsi="Times New Roman" w:cs="Times New Roman"/>
          <w:b/>
          <w:bCs/>
          <w:sz w:val="20"/>
          <w:szCs w:val="20"/>
        </w:rPr>
      </w:pPr>
    </w:p>
    <w:p w:rsidR="007C4E3E" w:rsidRPr="007C4E3E" w:rsidRDefault="007C4E3E" w:rsidP="007C4E3E">
      <w:pPr>
        <w:jc w:val="center"/>
        <w:rPr>
          <w:rFonts w:ascii="Times New Roman" w:hAnsi="Times New Roman" w:cs="Times New Roman"/>
          <w:b/>
          <w:bCs/>
          <w:sz w:val="20"/>
          <w:szCs w:val="20"/>
        </w:rPr>
      </w:pPr>
    </w:p>
    <w:tbl>
      <w:tblPr>
        <w:tblW w:w="10207" w:type="dxa"/>
        <w:tblInd w:w="-176" w:type="dxa"/>
        <w:tblLayout w:type="fixed"/>
        <w:tblLook w:val="04A0" w:firstRow="1" w:lastRow="0" w:firstColumn="1" w:lastColumn="0" w:noHBand="0" w:noVBand="1"/>
      </w:tblPr>
      <w:tblGrid>
        <w:gridCol w:w="3261"/>
        <w:gridCol w:w="2835"/>
        <w:gridCol w:w="1622"/>
        <w:gridCol w:w="1421"/>
        <w:gridCol w:w="1068"/>
      </w:tblGrid>
      <w:tr w:rsidR="007C4E3E" w:rsidRPr="007C4E3E" w:rsidTr="00AB0A85">
        <w:trPr>
          <w:trHeight w:val="509"/>
        </w:trPr>
        <w:tc>
          <w:tcPr>
            <w:tcW w:w="32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Код источника финансирования дефицита бюджета по бюджетной классификации</w:t>
            </w:r>
          </w:p>
        </w:tc>
        <w:tc>
          <w:tcPr>
            <w:tcW w:w="162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Утверждено</w:t>
            </w:r>
          </w:p>
        </w:tc>
        <w:tc>
          <w:tcPr>
            <w:tcW w:w="142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Исполнено</w:t>
            </w:r>
          </w:p>
        </w:tc>
        <w:tc>
          <w:tcPr>
            <w:tcW w:w="10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 исполнения</w:t>
            </w:r>
          </w:p>
        </w:tc>
      </w:tr>
      <w:tr w:rsidR="007C4E3E" w:rsidRPr="007C4E3E" w:rsidTr="00AB0A85">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r>
      <w:tr w:rsidR="007C4E3E" w:rsidRPr="007C4E3E" w:rsidTr="00AB0A85">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r>
      <w:tr w:rsidR="007C4E3E" w:rsidRPr="007C4E3E" w:rsidTr="00AB0A85">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r>
      <w:tr w:rsidR="007C4E3E" w:rsidRPr="007C4E3E" w:rsidTr="00AB0A85">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r>
      <w:tr w:rsidR="007C4E3E" w:rsidRPr="007C4E3E" w:rsidTr="00AB0A85">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r>
      <w:tr w:rsidR="007C4E3E" w:rsidRPr="007C4E3E" w:rsidTr="00AB0A85">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7C4E3E" w:rsidRPr="007C4E3E" w:rsidRDefault="007C4E3E" w:rsidP="00AB0A85">
            <w:pPr>
              <w:rPr>
                <w:rFonts w:ascii="Times New Roman" w:hAnsi="Times New Roman" w:cs="Times New Roman"/>
                <w:sz w:val="20"/>
                <w:szCs w:val="20"/>
              </w:rPr>
            </w:pPr>
          </w:p>
        </w:tc>
      </w:tr>
      <w:tr w:rsidR="007C4E3E" w:rsidRPr="007C4E3E" w:rsidTr="00AB0A85">
        <w:trPr>
          <w:trHeight w:val="276"/>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1</w:t>
            </w:r>
          </w:p>
        </w:tc>
        <w:tc>
          <w:tcPr>
            <w:tcW w:w="2835" w:type="dxa"/>
            <w:tcBorders>
              <w:top w:val="nil"/>
              <w:left w:val="nil"/>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3</w:t>
            </w:r>
          </w:p>
        </w:tc>
        <w:tc>
          <w:tcPr>
            <w:tcW w:w="1622" w:type="dxa"/>
            <w:tcBorders>
              <w:top w:val="nil"/>
              <w:left w:val="nil"/>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4</w:t>
            </w:r>
          </w:p>
        </w:tc>
        <w:tc>
          <w:tcPr>
            <w:tcW w:w="1421" w:type="dxa"/>
            <w:tcBorders>
              <w:top w:val="nil"/>
              <w:left w:val="nil"/>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5</w:t>
            </w:r>
          </w:p>
        </w:tc>
        <w:tc>
          <w:tcPr>
            <w:tcW w:w="1068" w:type="dxa"/>
            <w:tcBorders>
              <w:top w:val="nil"/>
              <w:left w:val="nil"/>
              <w:bottom w:val="single" w:sz="8" w:space="0" w:color="auto"/>
              <w:right w:val="single" w:sz="8" w:space="0" w:color="auto"/>
            </w:tcBorders>
            <w:shd w:val="clear" w:color="auto" w:fill="auto"/>
            <w:vAlign w:val="center"/>
            <w:hideMark/>
          </w:tcPr>
          <w:p w:rsidR="007C4E3E" w:rsidRPr="007C4E3E" w:rsidRDefault="007C4E3E" w:rsidP="00AB0A85">
            <w:pPr>
              <w:jc w:val="center"/>
              <w:rPr>
                <w:rFonts w:ascii="Times New Roman" w:hAnsi="Times New Roman" w:cs="Times New Roman"/>
                <w:sz w:val="20"/>
                <w:szCs w:val="20"/>
              </w:rPr>
            </w:pPr>
            <w:r w:rsidRPr="007C4E3E">
              <w:rPr>
                <w:rFonts w:ascii="Times New Roman" w:hAnsi="Times New Roman" w:cs="Times New Roman"/>
                <w:sz w:val="20"/>
                <w:szCs w:val="20"/>
              </w:rPr>
              <w:t>7</w:t>
            </w:r>
          </w:p>
        </w:tc>
      </w:tr>
      <w:tr w:rsidR="007C4E3E" w:rsidRPr="007C4E3E" w:rsidTr="00AB0A85">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bookmarkStart w:id="1" w:name="RANGE!A12"/>
            <w:r w:rsidRPr="007C4E3E">
              <w:rPr>
                <w:rFonts w:ascii="Times New Roman" w:hAnsi="Times New Roman" w:cs="Times New Roman"/>
                <w:sz w:val="20"/>
                <w:szCs w:val="20"/>
              </w:rPr>
              <w:t>Источники финансирования дефицита бюджетов - всего</w:t>
            </w:r>
            <w:bookmarkEnd w:id="1"/>
          </w:p>
        </w:tc>
        <w:tc>
          <w:tcPr>
            <w:tcW w:w="2835"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 </w:t>
            </w:r>
          </w:p>
        </w:tc>
        <w:tc>
          <w:tcPr>
            <w:tcW w:w="162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240,48</w:t>
            </w:r>
          </w:p>
        </w:tc>
        <w:tc>
          <w:tcPr>
            <w:tcW w:w="1421"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-538,93</w:t>
            </w:r>
          </w:p>
        </w:tc>
        <w:tc>
          <w:tcPr>
            <w:tcW w:w="1068"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-224,1</w:t>
            </w:r>
          </w:p>
        </w:tc>
      </w:tr>
      <w:tr w:rsidR="007C4E3E" w:rsidRPr="007C4E3E" w:rsidTr="00AB0A85">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источники внутреннего финансирования бюджетов</w:t>
            </w:r>
          </w:p>
        </w:tc>
        <w:tc>
          <w:tcPr>
            <w:tcW w:w="2835"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195 01 00 00 00 00 0000 000</w:t>
            </w:r>
          </w:p>
        </w:tc>
        <w:tc>
          <w:tcPr>
            <w:tcW w:w="162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1421"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c>
          <w:tcPr>
            <w:tcW w:w="1068"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w:t>
            </w:r>
          </w:p>
        </w:tc>
      </w:tr>
      <w:tr w:rsidR="007C4E3E" w:rsidRPr="007C4E3E" w:rsidTr="00AB0A85">
        <w:trPr>
          <w:trHeight w:val="2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Изменение остатков средств</w:t>
            </w:r>
          </w:p>
        </w:tc>
        <w:tc>
          <w:tcPr>
            <w:tcW w:w="2835"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195 01 05 00 00 00 0000 000</w:t>
            </w:r>
          </w:p>
        </w:tc>
        <w:tc>
          <w:tcPr>
            <w:tcW w:w="162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240,48</w:t>
            </w:r>
          </w:p>
        </w:tc>
        <w:tc>
          <w:tcPr>
            <w:tcW w:w="1421"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-538,93</w:t>
            </w:r>
          </w:p>
        </w:tc>
        <w:tc>
          <w:tcPr>
            <w:tcW w:w="1068"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-224,1</w:t>
            </w:r>
          </w:p>
        </w:tc>
      </w:tr>
      <w:tr w:rsidR="007C4E3E" w:rsidRPr="007C4E3E" w:rsidTr="00AB0A85">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Увеличение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195 01 05 00 00 00 0000 500</w:t>
            </w:r>
          </w:p>
        </w:tc>
        <w:tc>
          <w:tcPr>
            <w:tcW w:w="162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-10421,19</w:t>
            </w:r>
          </w:p>
        </w:tc>
        <w:tc>
          <w:tcPr>
            <w:tcW w:w="1421"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-8173,85</w:t>
            </w:r>
          </w:p>
        </w:tc>
        <w:tc>
          <w:tcPr>
            <w:tcW w:w="1068"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78,4</w:t>
            </w:r>
          </w:p>
        </w:tc>
      </w:tr>
      <w:tr w:rsidR="007C4E3E" w:rsidRPr="007C4E3E" w:rsidTr="00AB0A85">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195 01 05 02 01 10 0000 510</w:t>
            </w:r>
          </w:p>
        </w:tc>
        <w:tc>
          <w:tcPr>
            <w:tcW w:w="162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-10421,19</w:t>
            </w:r>
          </w:p>
        </w:tc>
        <w:tc>
          <w:tcPr>
            <w:tcW w:w="1421"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-8173,85</w:t>
            </w:r>
          </w:p>
        </w:tc>
        <w:tc>
          <w:tcPr>
            <w:tcW w:w="1068"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78,4</w:t>
            </w:r>
          </w:p>
        </w:tc>
      </w:tr>
      <w:tr w:rsidR="007C4E3E" w:rsidRPr="007C4E3E" w:rsidTr="00AB0A85">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lastRenderedPageBreak/>
              <w:t>Уменьшение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195 01 05 00 00 00 0000 600</w:t>
            </w:r>
          </w:p>
        </w:tc>
        <w:tc>
          <w:tcPr>
            <w:tcW w:w="1622"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10661,67</w:t>
            </w:r>
          </w:p>
        </w:tc>
        <w:tc>
          <w:tcPr>
            <w:tcW w:w="1421"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7634,91</w:t>
            </w:r>
          </w:p>
        </w:tc>
        <w:tc>
          <w:tcPr>
            <w:tcW w:w="1068" w:type="dxa"/>
            <w:tcBorders>
              <w:top w:val="nil"/>
              <w:left w:val="nil"/>
              <w:bottom w:val="single" w:sz="4" w:space="0" w:color="auto"/>
              <w:right w:val="single" w:sz="8"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71,6</w:t>
            </w:r>
          </w:p>
        </w:tc>
      </w:tr>
      <w:tr w:rsidR="007C4E3E" w:rsidRPr="007C4E3E" w:rsidTr="00AB0A85">
        <w:trPr>
          <w:trHeight w:val="38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rPr>
                <w:rFonts w:ascii="Times New Roman" w:hAnsi="Times New Roman" w:cs="Times New Roman"/>
                <w:sz w:val="20"/>
                <w:szCs w:val="20"/>
              </w:rPr>
            </w:pPr>
            <w:r w:rsidRPr="007C4E3E">
              <w:rPr>
                <w:rFonts w:ascii="Times New Roman" w:hAnsi="Times New Roman" w:cs="Times New Roman"/>
                <w:sz w:val="20"/>
                <w:szCs w:val="20"/>
              </w:rPr>
              <w:t>Уменьшение прочих остатков денежных средств бюджетов сельских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195 01 05 00 00 00 0000 610</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10661,67</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7634,91</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E3E" w:rsidRPr="007C4E3E" w:rsidRDefault="007C4E3E" w:rsidP="00AB0A85">
            <w:pPr>
              <w:jc w:val="right"/>
              <w:rPr>
                <w:rFonts w:ascii="Times New Roman" w:hAnsi="Times New Roman" w:cs="Times New Roman"/>
                <w:sz w:val="20"/>
                <w:szCs w:val="20"/>
              </w:rPr>
            </w:pPr>
            <w:r w:rsidRPr="007C4E3E">
              <w:rPr>
                <w:rFonts w:ascii="Times New Roman" w:hAnsi="Times New Roman" w:cs="Times New Roman"/>
                <w:sz w:val="20"/>
                <w:szCs w:val="20"/>
              </w:rPr>
              <w:t>71,6</w:t>
            </w:r>
          </w:p>
        </w:tc>
      </w:tr>
    </w:tbl>
    <w:p w:rsidR="007C4E3E" w:rsidRPr="007C4E3E" w:rsidRDefault="007C4E3E" w:rsidP="007C4E3E">
      <w:pPr>
        <w:jc w:val="center"/>
        <w:rPr>
          <w:rFonts w:ascii="Times New Roman" w:hAnsi="Times New Roman" w:cs="Times New Roman"/>
          <w:b/>
          <w:bCs/>
          <w:sz w:val="20"/>
          <w:szCs w:val="20"/>
        </w:rPr>
      </w:pPr>
    </w:p>
    <w:p w:rsidR="007C4E3E" w:rsidRPr="007C4E3E" w:rsidRDefault="007C4E3E" w:rsidP="007C4E3E">
      <w:pPr>
        <w:jc w:val="center"/>
        <w:rPr>
          <w:rFonts w:ascii="Times New Roman" w:hAnsi="Times New Roman" w:cs="Times New Roman"/>
          <w:b/>
          <w:bCs/>
          <w:sz w:val="20"/>
          <w:szCs w:val="20"/>
        </w:rPr>
      </w:pPr>
    </w:p>
    <w:p w:rsidR="00B73DA1" w:rsidRPr="00B73DA1" w:rsidRDefault="00B73DA1" w:rsidP="00B73DA1">
      <w:pPr>
        <w:spacing w:after="0" w:line="240" w:lineRule="auto"/>
        <w:jc w:val="center"/>
        <w:rPr>
          <w:rFonts w:ascii="Times New Roman" w:eastAsia="Times New Roman" w:hAnsi="Times New Roman" w:cs="Times New Roman"/>
          <w:sz w:val="20"/>
          <w:szCs w:val="20"/>
          <w:lang w:eastAsia="ru-RU"/>
        </w:rPr>
      </w:pPr>
      <w:r w:rsidRPr="00B73DA1">
        <w:rPr>
          <w:rFonts w:ascii="Times New Roman" w:eastAsia="Times New Roman" w:hAnsi="Times New Roman" w:cs="Times New Roman"/>
          <w:b/>
          <w:bCs/>
          <w:sz w:val="20"/>
          <w:szCs w:val="20"/>
          <w:lang w:eastAsia="ru-RU"/>
        </w:rPr>
        <w:t>КОЧКОВСКОГО РАЙОНА</w:t>
      </w:r>
      <w:r w:rsidRPr="00B73DA1">
        <w:rPr>
          <w:rFonts w:ascii="Times New Roman" w:eastAsia="Times New Roman" w:hAnsi="Times New Roman" w:cs="Times New Roman"/>
          <w:sz w:val="20"/>
          <w:szCs w:val="20"/>
          <w:lang w:eastAsia="ru-RU"/>
        </w:rPr>
        <w:t xml:space="preserve"> </w:t>
      </w:r>
      <w:r w:rsidRPr="00B73DA1">
        <w:rPr>
          <w:rFonts w:ascii="Times New Roman" w:eastAsia="Times New Roman" w:hAnsi="Times New Roman" w:cs="Times New Roman"/>
          <w:b/>
          <w:bCs/>
          <w:sz w:val="20"/>
          <w:szCs w:val="20"/>
          <w:lang w:eastAsia="ru-RU"/>
        </w:rPr>
        <w:t>НОВОСИБИРСКОЙ ОБЛАСТИ</w:t>
      </w:r>
    </w:p>
    <w:p w:rsidR="00B73DA1" w:rsidRPr="00B73DA1" w:rsidRDefault="00B73DA1" w:rsidP="00B73DA1">
      <w:pPr>
        <w:spacing w:after="0" w:line="240" w:lineRule="auto"/>
        <w:jc w:val="center"/>
        <w:rPr>
          <w:rFonts w:ascii="Times New Roman" w:eastAsia="Times New Roman" w:hAnsi="Times New Roman" w:cs="Times New Roman"/>
          <w:sz w:val="20"/>
          <w:szCs w:val="20"/>
          <w:lang w:eastAsia="ru-RU"/>
        </w:rPr>
      </w:pPr>
      <w:r w:rsidRPr="00B73DA1">
        <w:rPr>
          <w:rFonts w:ascii="Times New Roman" w:eastAsia="Times New Roman" w:hAnsi="Times New Roman" w:cs="Times New Roman"/>
          <w:b/>
          <w:bCs/>
          <w:sz w:val="20"/>
          <w:szCs w:val="20"/>
          <w:lang w:eastAsia="ru-RU"/>
        </w:rPr>
        <w:t>  </w:t>
      </w:r>
    </w:p>
    <w:p w:rsidR="00B73DA1" w:rsidRPr="00B73DA1" w:rsidRDefault="00B73DA1" w:rsidP="00B73DA1">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B73DA1">
        <w:rPr>
          <w:rFonts w:ascii="Times New Roman" w:eastAsia="Times New Roman" w:hAnsi="Times New Roman" w:cs="Times New Roman"/>
          <w:b/>
          <w:bCs/>
          <w:sz w:val="20"/>
          <w:szCs w:val="20"/>
          <w:lang w:eastAsia="ru-RU"/>
        </w:rPr>
        <w:t>ПОСТАНОВЛЕНИЕ</w:t>
      </w:r>
      <w:r w:rsidRPr="00B73DA1">
        <w:rPr>
          <w:rFonts w:ascii="Times New Roman" w:eastAsia="Times New Roman" w:hAnsi="Times New Roman" w:cs="Times New Roman"/>
          <w:sz w:val="20"/>
          <w:szCs w:val="20"/>
          <w:lang w:eastAsia="ru-RU"/>
        </w:rPr>
        <w:t> </w:t>
      </w:r>
    </w:p>
    <w:p w:rsidR="00B73DA1" w:rsidRPr="00B73DA1" w:rsidRDefault="00B73DA1" w:rsidP="00B73DA1">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B73DA1">
        <w:rPr>
          <w:rFonts w:ascii="Times New Roman" w:eastAsia="Times New Roman" w:hAnsi="Times New Roman" w:cs="Times New Roman"/>
          <w:b/>
          <w:sz w:val="20"/>
          <w:szCs w:val="20"/>
          <w:lang w:eastAsia="ru-RU"/>
        </w:rPr>
        <w:t>15.11.2022                                                                                                          № 82</w:t>
      </w:r>
    </w:p>
    <w:p w:rsidR="00B73DA1" w:rsidRPr="00B73DA1" w:rsidRDefault="00B73DA1" w:rsidP="00B73DA1">
      <w:pPr>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eastAsia="ru-RU"/>
        </w:rPr>
      </w:pPr>
      <w:r w:rsidRPr="00B73DA1">
        <w:rPr>
          <w:rFonts w:ascii="Times New Roman" w:eastAsia="Times New Roman" w:hAnsi="Times New Roman" w:cs="Times New Roman"/>
          <w:b/>
          <w:sz w:val="20"/>
          <w:szCs w:val="20"/>
          <w:lang w:eastAsia="ru-RU"/>
        </w:rPr>
        <w:t>О внесении изменений в постановление от 11.01.2021 № 1 «Об утверждении плана противодействия коррупции в органах местного самоуправления Новорешетовского сельсовета Кочковского района Новосибирской области на 2021-2023 годы»</w:t>
      </w:r>
    </w:p>
    <w:p w:rsidR="00B73DA1" w:rsidRPr="00B73DA1" w:rsidRDefault="00B73DA1" w:rsidP="00B73DA1">
      <w:pPr>
        <w:autoSpaceDE w:val="0"/>
        <w:autoSpaceDN w:val="0"/>
        <w:adjustRightInd w:val="0"/>
        <w:spacing w:after="0" w:line="240" w:lineRule="auto"/>
        <w:ind w:firstLine="540"/>
        <w:jc w:val="center"/>
        <w:outlineLvl w:val="0"/>
        <w:rPr>
          <w:rFonts w:ascii="Times New Roman" w:eastAsia="Times New Roman" w:hAnsi="Times New Roman" w:cs="Times New Roman"/>
          <w:sz w:val="20"/>
          <w:szCs w:val="20"/>
          <w:lang w:eastAsia="ru-RU"/>
        </w:rPr>
      </w:pPr>
    </w:p>
    <w:p w:rsidR="00B73DA1" w:rsidRPr="00B73DA1" w:rsidRDefault="00B73DA1" w:rsidP="00B73DA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 xml:space="preserve">В целях приведения нормативного правового акта в соответствие действующему законодательству администрация Новорешетовского сельсовета Кочковского района Новосибирской области </w:t>
      </w:r>
    </w:p>
    <w:p w:rsidR="00B73DA1" w:rsidRPr="00B73DA1" w:rsidRDefault="00B73DA1" w:rsidP="00B73DA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73DA1">
        <w:rPr>
          <w:rFonts w:ascii="Times New Roman" w:eastAsia="Times New Roman" w:hAnsi="Times New Roman" w:cs="Times New Roman"/>
          <w:b/>
          <w:color w:val="000000"/>
          <w:sz w:val="20"/>
          <w:szCs w:val="20"/>
          <w:lang w:eastAsia="ru-RU"/>
        </w:rPr>
        <w:t>ПОСТАНОВЛЯЕТ:</w:t>
      </w:r>
    </w:p>
    <w:p w:rsidR="00B73DA1" w:rsidRPr="00B73DA1" w:rsidRDefault="00B73DA1" w:rsidP="00B73DA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B73DA1">
        <w:rPr>
          <w:rFonts w:ascii="Times New Roman" w:eastAsia="Times New Roman" w:hAnsi="Times New Roman" w:cs="Times New Roman"/>
          <w:color w:val="000000"/>
          <w:sz w:val="20"/>
          <w:szCs w:val="20"/>
          <w:lang w:eastAsia="ru-RU"/>
        </w:rPr>
        <w:t xml:space="preserve">1. Внести в постановление № 1 от 11.01.2021 </w:t>
      </w:r>
      <w:r w:rsidRPr="00B73DA1">
        <w:rPr>
          <w:rFonts w:ascii="Times New Roman" w:eastAsia="Times New Roman" w:hAnsi="Times New Roman" w:cs="Times New Roman"/>
          <w:sz w:val="20"/>
          <w:szCs w:val="20"/>
          <w:lang w:eastAsia="ru-RU"/>
        </w:rPr>
        <w:t>«Об утверждении плана противодействия коррупции в органах местного самоуправления Ермаковского сельсовета Кочковского района Новосибирской области на 2021-2023 годы» следующие изменения:</w:t>
      </w:r>
    </w:p>
    <w:p w:rsidR="00B73DA1" w:rsidRPr="00B73DA1" w:rsidRDefault="00B73DA1" w:rsidP="00B73DA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1.1. Пункт 35, 36 плана изложить в следующей редакции:</w:t>
      </w:r>
    </w:p>
    <w:tbl>
      <w:tblPr>
        <w:tblW w:w="4844"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4964"/>
        <w:gridCol w:w="1572"/>
        <w:gridCol w:w="2403"/>
      </w:tblGrid>
      <w:tr w:rsidR="00B73DA1" w:rsidRPr="00B73DA1" w:rsidTr="00512683">
        <w:trPr>
          <w:trHeight w:val="1306"/>
          <w:tblCellSpacing w:w="0" w:type="dxa"/>
          <w:jc w:val="center"/>
        </w:trPr>
        <w:tc>
          <w:tcPr>
            <w:tcW w:w="298"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4"/>
              <w:rPr>
                <w:rFonts w:ascii="Times New Roman" w:hAnsi="Times New Roman"/>
                <w:bCs/>
                <w:sz w:val="20"/>
                <w:szCs w:val="20"/>
              </w:rPr>
            </w:pPr>
            <w:r w:rsidRPr="00B73DA1">
              <w:rPr>
                <w:rFonts w:ascii="Times New Roman" w:hAnsi="Times New Roman"/>
                <w:bCs/>
                <w:sz w:val="20"/>
                <w:szCs w:val="20"/>
              </w:rPr>
              <w:t>35</w:t>
            </w:r>
          </w:p>
        </w:tc>
        <w:tc>
          <w:tcPr>
            <w:tcW w:w="2611"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4"/>
              <w:jc w:val="both"/>
              <w:rPr>
                <w:rFonts w:ascii="Times New Roman" w:hAnsi="Times New Roman"/>
                <w:sz w:val="20"/>
                <w:szCs w:val="20"/>
              </w:rPr>
            </w:pPr>
            <w:r w:rsidRPr="00B73DA1">
              <w:rPr>
                <w:rFonts w:ascii="Times New Roman" w:hAnsi="Times New Roman"/>
                <w:bCs/>
                <w:sz w:val="20"/>
                <w:szCs w:val="20"/>
              </w:rPr>
              <w:t xml:space="preserve">Обеспечение </w:t>
            </w:r>
            <w:r w:rsidRPr="00B73DA1">
              <w:rPr>
                <w:rFonts w:ascii="Times New Roman" w:hAnsi="Times New Roman"/>
                <w:sz w:val="20"/>
                <w:szCs w:val="20"/>
                <w:shd w:val="clear" w:color="auto" w:fill="FFFFFF"/>
              </w:rPr>
              <w:t>участия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827"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4"/>
              <w:rPr>
                <w:rFonts w:ascii="Times New Roman" w:hAnsi="Times New Roman"/>
                <w:bCs/>
                <w:sz w:val="20"/>
                <w:szCs w:val="20"/>
              </w:rPr>
            </w:pPr>
            <w:r w:rsidRPr="00B73DA1">
              <w:rPr>
                <w:rFonts w:ascii="Times New Roman" w:hAnsi="Times New Roman"/>
                <w:bCs/>
                <w:sz w:val="20"/>
                <w:szCs w:val="20"/>
              </w:rPr>
              <w:t>В течении всего периода</w:t>
            </w:r>
          </w:p>
        </w:tc>
        <w:tc>
          <w:tcPr>
            <w:tcW w:w="1264"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4"/>
              <w:rPr>
                <w:rFonts w:ascii="Times New Roman" w:hAnsi="Times New Roman"/>
                <w:bCs/>
                <w:sz w:val="20"/>
                <w:szCs w:val="20"/>
              </w:rPr>
            </w:pPr>
            <w:r w:rsidRPr="00B73DA1">
              <w:rPr>
                <w:rFonts w:ascii="Times New Roman" w:hAnsi="Times New Roman"/>
                <w:bCs/>
                <w:sz w:val="20"/>
                <w:szCs w:val="20"/>
              </w:rPr>
              <w:t>Глава Новорешетовского сельсовета</w:t>
            </w:r>
          </w:p>
        </w:tc>
      </w:tr>
      <w:tr w:rsidR="00B73DA1" w:rsidRPr="00B73DA1" w:rsidTr="00512683">
        <w:trPr>
          <w:trHeight w:val="958"/>
          <w:tblCellSpacing w:w="0" w:type="dxa"/>
          <w:jc w:val="center"/>
        </w:trPr>
        <w:tc>
          <w:tcPr>
            <w:tcW w:w="298"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4"/>
              <w:rPr>
                <w:rFonts w:ascii="Times New Roman" w:hAnsi="Times New Roman"/>
                <w:bCs/>
                <w:sz w:val="20"/>
                <w:szCs w:val="20"/>
              </w:rPr>
            </w:pPr>
            <w:r w:rsidRPr="00B73DA1">
              <w:rPr>
                <w:rFonts w:ascii="Times New Roman" w:hAnsi="Times New Roman"/>
                <w:bCs/>
                <w:sz w:val="20"/>
                <w:szCs w:val="20"/>
              </w:rPr>
              <w:t>36</w:t>
            </w:r>
          </w:p>
        </w:tc>
        <w:tc>
          <w:tcPr>
            <w:tcW w:w="2611"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4"/>
              <w:jc w:val="both"/>
              <w:rPr>
                <w:rFonts w:ascii="Times New Roman" w:hAnsi="Times New Roman"/>
                <w:sz w:val="20"/>
                <w:szCs w:val="20"/>
              </w:rPr>
            </w:pPr>
            <w:r w:rsidRPr="00B73DA1">
              <w:rPr>
                <w:rFonts w:ascii="Times New Roman" w:hAnsi="Times New Roman"/>
                <w:bCs/>
                <w:sz w:val="20"/>
                <w:szCs w:val="20"/>
              </w:rPr>
              <w:t xml:space="preserve">Обеспечение </w:t>
            </w:r>
            <w:r w:rsidRPr="00B73DA1">
              <w:rPr>
                <w:rFonts w:ascii="Times New Roman" w:hAnsi="Times New Roman"/>
                <w:sz w:val="20"/>
                <w:szCs w:val="20"/>
                <w:shd w:val="clear" w:color="auto" w:fill="FFFFFF"/>
              </w:rPr>
              <w:t>участия лиц, впервые поступивших на муниципальную службу или на работу в администрацию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827"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4"/>
              <w:rPr>
                <w:rFonts w:ascii="Times New Roman" w:hAnsi="Times New Roman"/>
                <w:bCs/>
                <w:sz w:val="20"/>
                <w:szCs w:val="20"/>
              </w:rPr>
            </w:pPr>
            <w:r w:rsidRPr="00B73DA1">
              <w:rPr>
                <w:rFonts w:ascii="Times New Roman" w:hAnsi="Times New Roman"/>
                <w:bCs/>
                <w:sz w:val="20"/>
                <w:szCs w:val="20"/>
              </w:rPr>
              <w:t>В течении всего периода</w:t>
            </w:r>
          </w:p>
        </w:tc>
        <w:tc>
          <w:tcPr>
            <w:tcW w:w="1264"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4"/>
              <w:rPr>
                <w:rFonts w:ascii="Times New Roman" w:hAnsi="Times New Roman"/>
                <w:bCs/>
                <w:sz w:val="20"/>
                <w:szCs w:val="20"/>
              </w:rPr>
            </w:pPr>
            <w:r w:rsidRPr="00B73DA1">
              <w:rPr>
                <w:rFonts w:ascii="Times New Roman" w:hAnsi="Times New Roman"/>
                <w:bCs/>
                <w:sz w:val="20"/>
                <w:szCs w:val="20"/>
              </w:rPr>
              <w:t xml:space="preserve">Глава Новорешетовского сельсовета </w:t>
            </w:r>
          </w:p>
        </w:tc>
      </w:tr>
    </w:tbl>
    <w:p w:rsidR="00B73DA1" w:rsidRPr="00B73DA1" w:rsidRDefault="00B73DA1" w:rsidP="00B73DA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1.2. Дополнить План пунктом 37 следующего содержания:</w:t>
      </w:r>
    </w:p>
    <w:tbl>
      <w:tblPr>
        <w:tblW w:w="4844"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
        <w:gridCol w:w="5169"/>
        <w:gridCol w:w="1777"/>
        <w:gridCol w:w="1787"/>
      </w:tblGrid>
      <w:tr w:rsidR="00B73DA1" w:rsidRPr="00B73DA1" w:rsidTr="00512683">
        <w:trPr>
          <w:trHeight w:val="958"/>
          <w:tblCellSpacing w:w="0" w:type="dxa"/>
          <w:jc w:val="center"/>
        </w:trPr>
        <w:tc>
          <w:tcPr>
            <w:tcW w:w="406"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6"/>
              <w:shd w:val="clear" w:color="auto" w:fill="FFFFFF"/>
              <w:spacing w:before="0" w:beforeAutospacing="0" w:after="255" w:afterAutospacing="0" w:line="270" w:lineRule="atLeast"/>
              <w:rPr>
                <w:sz w:val="20"/>
                <w:szCs w:val="20"/>
              </w:rPr>
            </w:pPr>
            <w:r w:rsidRPr="00B73DA1">
              <w:rPr>
                <w:sz w:val="20"/>
                <w:szCs w:val="20"/>
              </w:rPr>
              <w:t>37</w:t>
            </w:r>
          </w:p>
        </w:tc>
        <w:tc>
          <w:tcPr>
            <w:tcW w:w="2718" w:type="pct"/>
            <w:tcBorders>
              <w:top w:val="outset" w:sz="6" w:space="0" w:color="auto"/>
              <w:left w:val="outset" w:sz="6" w:space="0" w:color="auto"/>
              <w:bottom w:val="outset" w:sz="6" w:space="0" w:color="auto"/>
              <w:right w:val="outset" w:sz="6" w:space="0" w:color="auto"/>
            </w:tcBorders>
            <w:hideMark/>
          </w:tcPr>
          <w:p w:rsidR="00B73DA1" w:rsidRPr="00B73DA1" w:rsidRDefault="00B73DA1" w:rsidP="00512683">
            <w:pPr>
              <w:pStyle w:val="af6"/>
              <w:shd w:val="clear" w:color="auto" w:fill="FFFFFF"/>
              <w:spacing w:before="0" w:beforeAutospacing="0" w:after="255" w:afterAutospacing="0" w:line="270" w:lineRule="atLeast"/>
              <w:jc w:val="both"/>
              <w:rPr>
                <w:rFonts w:eastAsia="Calibri"/>
                <w:i/>
                <w:sz w:val="20"/>
                <w:szCs w:val="20"/>
              </w:rPr>
            </w:pPr>
            <w:r w:rsidRPr="00B73DA1">
              <w:rPr>
                <w:sz w:val="20"/>
                <w:szCs w:val="20"/>
              </w:rPr>
              <w:t>Обеспечение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935"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6"/>
              <w:shd w:val="clear" w:color="auto" w:fill="FFFFFF"/>
              <w:spacing w:before="0" w:beforeAutospacing="0" w:after="255" w:afterAutospacing="0" w:line="270" w:lineRule="atLeast"/>
              <w:rPr>
                <w:sz w:val="20"/>
                <w:szCs w:val="20"/>
              </w:rPr>
            </w:pPr>
            <w:r w:rsidRPr="00B73DA1">
              <w:rPr>
                <w:bCs/>
                <w:sz w:val="20"/>
                <w:szCs w:val="20"/>
              </w:rPr>
              <w:t>В течении всего периода</w:t>
            </w:r>
          </w:p>
        </w:tc>
        <w:tc>
          <w:tcPr>
            <w:tcW w:w="940" w:type="pct"/>
            <w:tcBorders>
              <w:top w:val="outset" w:sz="6" w:space="0" w:color="auto"/>
              <w:left w:val="outset" w:sz="6" w:space="0" w:color="auto"/>
              <w:bottom w:val="outset" w:sz="6" w:space="0" w:color="auto"/>
              <w:right w:val="outset" w:sz="6" w:space="0" w:color="auto"/>
            </w:tcBorders>
          </w:tcPr>
          <w:p w:rsidR="00B73DA1" w:rsidRPr="00B73DA1" w:rsidRDefault="00B73DA1" w:rsidP="00512683">
            <w:pPr>
              <w:pStyle w:val="af6"/>
              <w:shd w:val="clear" w:color="auto" w:fill="FFFFFF"/>
              <w:spacing w:before="0" w:beforeAutospacing="0" w:after="255" w:afterAutospacing="0" w:line="270" w:lineRule="atLeast"/>
              <w:rPr>
                <w:sz w:val="20"/>
                <w:szCs w:val="20"/>
              </w:rPr>
            </w:pPr>
            <w:r w:rsidRPr="00B73DA1">
              <w:rPr>
                <w:sz w:val="20"/>
                <w:szCs w:val="20"/>
              </w:rPr>
              <w:t>Глава Новорешетовского сельсовета</w:t>
            </w:r>
          </w:p>
        </w:tc>
      </w:tr>
    </w:tbl>
    <w:p w:rsidR="00B73DA1" w:rsidRPr="00B73DA1" w:rsidRDefault="00B73DA1" w:rsidP="00B73DA1">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B73DA1" w:rsidRPr="00B73DA1" w:rsidRDefault="00B73DA1" w:rsidP="00B73DA1">
      <w:pPr>
        <w:spacing w:after="0" w:line="240" w:lineRule="auto"/>
        <w:ind w:firstLine="709"/>
        <w:jc w:val="both"/>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2.Опубликовать настоящее постановление в периодическом печатном издании «Новорешетовский вестник», разместить на сайте администрации Новорешетовского сельсовета Кочковского района Новосибирской области в информационно-телекоммуникационной сети Интернет.</w:t>
      </w:r>
    </w:p>
    <w:p w:rsidR="00B73DA1" w:rsidRPr="00B73DA1" w:rsidRDefault="00B73DA1" w:rsidP="00B73DA1">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B73DA1" w:rsidRPr="00B73DA1" w:rsidRDefault="00B73DA1" w:rsidP="00B73DA1">
      <w:pPr>
        <w:spacing w:after="0" w:line="240" w:lineRule="auto"/>
        <w:jc w:val="both"/>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 </w:t>
      </w:r>
    </w:p>
    <w:p w:rsidR="00B73DA1" w:rsidRPr="00B73DA1" w:rsidRDefault="00B73DA1" w:rsidP="00B73DA1">
      <w:pPr>
        <w:spacing w:after="0" w:line="240" w:lineRule="auto"/>
        <w:jc w:val="both"/>
        <w:rPr>
          <w:rFonts w:ascii="Times New Roman" w:eastAsia="Times New Roman" w:hAnsi="Times New Roman" w:cs="Times New Roman"/>
          <w:sz w:val="20"/>
          <w:szCs w:val="20"/>
          <w:lang w:eastAsia="ru-RU"/>
        </w:rPr>
      </w:pPr>
    </w:p>
    <w:p w:rsidR="00B73DA1" w:rsidRPr="00B73DA1" w:rsidRDefault="00B73DA1" w:rsidP="00B73DA1">
      <w:pPr>
        <w:spacing w:after="0" w:line="240" w:lineRule="auto"/>
        <w:jc w:val="both"/>
        <w:rPr>
          <w:rFonts w:ascii="Times New Roman" w:eastAsia="Times New Roman" w:hAnsi="Times New Roman" w:cs="Times New Roman"/>
          <w:sz w:val="20"/>
          <w:szCs w:val="20"/>
          <w:lang w:eastAsia="ru-RU"/>
        </w:rPr>
      </w:pPr>
    </w:p>
    <w:p w:rsidR="00B73DA1" w:rsidRPr="00B73DA1" w:rsidRDefault="00B73DA1" w:rsidP="00B73DA1">
      <w:pPr>
        <w:spacing w:after="0" w:line="240" w:lineRule="auto"/>
        <w:jc w:val="both"/>
        <w:rPr>
          <w:rFonts w:ascii="Times New Roman" w:eastAsia="Times New Roman" w:hAnsi="Times New Roman" w:cs="Times New Roman"/>
          <w:sz w:val="20"/>
          <w:szCs w:val="20"/>
          <w:lang w:eastAsia="ru-RU"/>
        </w:rPr>
      </w:pPr>
    </w:p>
    <w:p w:rsidR="00B73DA1" w:rsidRPr="00B73DA1" w:rsidRDefault="00B73DA1" w:rsidP="00B73DA1">
      <w:pPr>
        <w:spacing w:after="0" w:line="240" w:lineRule="auto"/>
        <w:jc w:val="both"/>
        <w:rPr>
          <w:rFonts w:ascii="Times New Roman" w:eastAsia="Times New Roman" w:hAnsi="Times New Roman" w:cs="Times New Roman"/>
          <w:sz w:val="20"/>
          <w:szCs w:val="20"/>
          <w:lang w:eastAsia="ru-RU"/>
        </w:rPr>
      </w:pPr>
    </w:p>
    <w:p w:rsidR="00B73DA1" w:rsidRPr="00B73DA1" w:rsidRDefault="00B73DA1" w:rsidP="00B73DA1">
      <w:pPr>
        <w:spacing w:after="0" w:line="240" w:lineRule="auto"/>
        <w:jc w:val="both"/>
        <w:rPr>
          <w:rFonts w:ascii="Times New Roman" w:eastAsia="Times New Roman" w:hAnsi="Times New Roman" w:cs="Times New Roman"/>
          <w:sz w:val="20"/>
          <w:szCs w:val="20"/>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Глава Новорешетовского сельсовета     </w:t>
      </w:r>
    </w:p>
    <w:p w:rsidR="00B73DA1" w:rsidRPr="00B73DA1" w:rsidRDefault="00B73DA1" w:rsidP="00B73DA1">
      <w:pPr>
        <w:spacing w:after="0" w:line="240" w:lineRule="auto"/>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Кочковского района Новосибирской области                               Кулагина И.Г.</w:t>
      </w:r>
    </w:p>
    <w:p w:rsidR="00B73DA1" w:rsidRPr="00B73DA1" w:rsidRDefault="00B73DA1" w:rsidP="00B73DA1">
      <w:pPr>
        <w:spacing w:after="0" w:line="240" w:lineRule="auto"/>
        <w:rPr>
          <w:rFonts w:ascii="Times New Roman" w:eastAsia="Times New Roman" w:hAnsi="Times New Roman" w:cs="Times New Roman"/>
          <w:sz w:val="20"/>
          <w:szCs w:val="20"/>
          <w:lang w:eastAsia="ru-RU"/>
        </w:rPr>
      </w:pPr>
    </w:p>
    <w:p w:rsidR="00B73DA1" w:rsidRPr="00B73DA1" w:rsidRDefault="00B73DA1" w:rsidP="00B73DA1">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p>
    <w:p w:rsidR="00B73DA1" w:rsidRPr="00B73DA1" w:rsidRDefault="00B73DA1" w:rsidP="00B73DA1">
      <w:pPr>
        <w:spacing w:before="100" w:beforeAutospacing="1" w:after="100" w:afterAutospacing="1" w:line="240" w:lineRule="auto"/>
        <w:jc w:val="center"/>
        <w:rPr>
          <w:rFonts w:ascii="Times New Roman" w:eastAsia="Times New Roman" w:hAnsi="Times New Roman" w:cs="Times New Roman"/>
          <w:b/>
          <w:sz w:val="20"/>
          <w:szCs w:val="20"/>
          <w:u w:val="single"/>
          <w:lang w:eastAsia="ru-RU"/>
        </w:rPr>
      </w:pPr>
    </w:p>
    <w:p w:rsidR="00B73DA1" w:rsidRPr="00B73DA1" w:rsidRDefault="00B73DA1" w:rsidP="00B73DA1">
      <w:pPr>
        <w:spacing w:after="0" w:line="240" w:lineRule="auto"/>
        <w:rPr>
          <w:rFonts w:ascii="Times New Roman" w:eastAsia="Times New Roman" w:hAnsi="Times New Roman" w:cs="Times New Roman"/>
          <w:b/>
          <w:sz w:val="20"/>
          <w:szCs w:val="20"/>
          <w:u w:val="single"/>
          <w:lang w:eastAsia="ru-RU"/>
        </w:rPr>
      </w:pPr>
    </w:p>
    <w:p w:rsidR="00B73DA1" w:rsidRPr="00B73DA1" w:rsidRDefault="00B73DA1" w:rsidP="00B73DA1">
      <w:pPr>
        <w:spacing w:after="0" w:line="240" w:lineRule="auto"/>
        <w:rPr>
          <w:rFonts w:ascii="Times New Roman" w:eastAsia="Times New Roman" w:hAnsi="Times New Roman" w:cs="Times New Roman"/>
          <w:b/>
          <w:sz w:val="20"/>
          <w:szCs w:val="20"/>
          <w:u w:val="single"/>
          <w:lang w:eastAsia="ru-RU"/>
        </w:rPr>
      </w:pPr>
    </w:p>
    <w:p w:rsidR="00B73DA1" w:rsidRPr="00B73DA1" w:rsidRDefault="00B73DA1" w:rsidP="00B73DA1">
      <w:pPr>
        <w:spacing w:after="0" w:line="240" w:lineRule="auto"/>
        <w:rPr>
          <w:rFonts w:ascii="Times New Roman" w:eastAsia="Times New Roman" w:hAnsi="Times New Roman" w:cs="Times New Roman"/>
          <w:b/>
          <w:sz w:val="20"/>
          <w:szCs w:val="20"/>
          <w:u w:val="single"/>
          <w:lang w:eastAsia="ru-RU"/>
        </w:rPr>
      </w:pPr>
    </w:p>
    <w:p w:rsidR="00B73DA1" w:rsidRPr="00B73DA1" w:rsidRDefault="00B73DA1" w:rsidP="00B73DA1">
      <w:pPr>
        <w:spacing w:after="0" w:line="240" w:lineRule="auto"/>
        <w:rPr>
          <w:rFonts w:ascii="Times New Roman" w:eastAsia="Times New Roman" w:hAnsi="Times New Roman" w:cs="Times New Roman"/>
          <w:b/>
          <w:sz w:val="20"/>
          <w:szCs w:val="20"/>
          <w:u w:val="single"/>
          <w:lang w:eastAsia="ru-RU"/>
        </w:rPr>
      </w:pPr>
    </w:p>
    <w:p w:rsidR="00B73DA1" w:rsidRPr="00B73DA1" w:rsidRDefault="00B73DA1" w:rsidP="00B73DA1">
      <w:pPr>
        <w:spacing w:after="0" w:line="240" w:lineRule="auto"/>
        <w:rPr>
          <w:rFonts w:ascii="Times New Roman" w:eastAsia="Times New Roman" w:hAnsi="Times New Roman" w:cs="Times New Roman"/>
          <w:b/>
          <w:sz w:val="20"/>
          <w:szCs w:val="20"/>
          <w:u w:val="single"/>
          <w:lang w:eastAsia="ru-RU"/>
        </w:rPr>
      </w:pPr>
    </w:p>
    <w:p w:rsidR="00B73DA1" w:rsidRPr="00B73DA1" w:rsidRDefault="00B73DA1" w:rsidP="00B73DA1">
      <w:pPr>
        <w:spacing w:after="0" w:line="240" w:lineRule="auto"/>
        <w:rPr>
          <w:rFonts w:ascii="Times New Roman" w:eastAsia="Times New Roman" w:hAnsi="Times New Roman" w:cs="Times New Roman"/>
          <w:b/>
          <w:sz w:val="20"/>
          <w:szCs w:val="20"/>
          <w:u w:val="single"/>
          <w:lang w:eastAsia="ru-RU"/>
        </w:rPr>
      </w:pPr>
    </w:p>
    <w:p w:rsidR="00B73DA1" w:rsidRPr="00B73DA1" w:rsidRDefault="00B73DA1" w:rsidP="00B73DA1">
      <w:pPr>
        <w:spacing w:after="0" w:line="240" w:lineRule="auto"/>
        <w:rPr>
          <w:rFonts w:ascii="Times New Roman" w:eastAsia="Times New Roman" w:hAnsi="Times New Roman" w:cs="Times New Roman"/>
          <w:b/>
          <w:sz w:val="20"/>
          <w:szCs w:val="20"/>
          <w:u w:val="single"/>
          <w:lang w:eastAsia="ru-RU"/>
        </w:rPr>
      </w:pPr>
    </w:p>
    <w:p w:rsidR="00B73DA1" w:rsidRPr="00B73DA1" w:rsidRDefault="00B73DA1" w:rsidP="00B73DA1">
      <w:pPr>
        <w:spacing w:after="0" w:line="240" w:lineRule="auto"/>
        <w:rPr>
          <w:rFonts w:ascii="Times New Roman" w:eastAsia="Times New Roman" w:hAnsi="Times New Roman" w:cs="Times New Roman"/>
          <w:b/>
          <w:sz w:val="20"/>
          <w:szCs w:val="20"/>
          <w:u w:val="single"/>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p>
    <w:p w:rsidR="00B73DA1" w:rsidRPr="00B73DA1" w:rsidRDefault="00B73DA1" w:rsidP="00B73DA1">
      <w:pPr>
        <w:spacing w:after="0" w:line="240" w:lineRule="auto"/>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 xml:space="preserve"> Максименко В.А.</w:t>
      </w:r>
    </w:p>
    <w:p w:rsidR="00B73DA1" w:rsidRPr="00B73DA1" w:rsidRDefault="00B73DA1" w:rsidP="00B73DA1">
      <w:pPr>
        <w:spacing w:after="0" w:line="240" w:lineRule="auto"/>
        <w:rPr>
          <w:rFonts w:ascii="Times New Roman" w:eastAsia="Times New Roman" w:hAnsi="Times New Roman" w:cs="Times New Roman"/>
          <w:sz w:val="20"/>
          <w:szCs w:val="20"/>
          <w:lang w:eastAsia="ru-RU"/>
        </w:rPr>
      </w:pPr>
      <w:r w:rsidRPr="00B73DA1">
        <w:rPr>
          <w:rFonts w:ascii="Times New Roman" w:eastAsia="Times New Roman" w:hAnsi="Times New Roman" w:cs="Times New Roman"/>
          <w:sz w:val="20"/>
          <w:szCs w:val="20"/>
          <w:lang w:eastAsia="ru-RU"/>
        </w:rPr>
        <w:t>8 (38356) 24-115</w:t>
      </w:r>
    </w:p>
    <w:p w:rsidR="00B73DA1" w:rsidRPr="00B73DA1" w:rsidRDefault="00B73DA1" w:rsidP="00B73DA1">
      <w:pPr>
        <w:rPr>
          <w:rFonts w:ascii="Times New Roman" w:hAnsi="Times New Roman" w:cs="Times New Roman"/>
          <w:sz w:val="20"/>
          <w:szCs w:val="20"/>
        </w:rPr>
      </w:pPr>
    </w:p>
    <w:p w:rsidR="007C4E3E" w:rsidRDefault="007C4E3E" w:rsidP="007C4E3E">
      <w:pPr>
        <w:jc w:val="center"/>
        <w:rPr>
          <w:b/>
          <w:bCs/>
        </w:rPr>
      </w:pPr>
    </w:p>
    <w:p w:rsidR="00997B2D" w:rsidRPr="00997B2D" w:rsidRDefault="00997B2D" w:rsidP="00997B2D">
      <w:pPr>
        <w:rPr>
          <w:rFonts w:ascii="Times New Roman" w:hAnsi="Times New Roman" w:cs="Times New Roman"/>
          <w:sz w:val="20"/>
          <w:szCs w:val="20"/>
        </w:rPr>
      </w:pPr>
    </w:p>
    <w:p w:rsidR="00997B2D" w:rsidRPr="002F7095" w:rsidRDefault="00997B2D" w:rsidP="00997B2D">
      <w:pPr>
        <w:rPr>
          <w:szCs w:val="28"/>
        </w:rPr>
      </w:pPr>
    </w:p>
    <w:p w:rsidR="00997B2D" w:rsidRDefault="00997B2D" w:rsidP="00997B2D">
      <w:pPr>
        <w:pStyle w:val="afff9"/>
        <w:jc w:val="both"/>
        <w:rPr>
          <w:color w:val="FF0000"/>
          <w:sz w:val="28"/>
          <w:szCs w:val="28"/>
          <w:lang w:eastAsia="ru-RU" w:bidi="ar-SA"/>
        </w:rPr>
      </w:pPr>
    </w:p>
    <w:p w:rsidR="00997B2D" w:rsidRDefault="00997B2D" w:rsidP="00997B2D">
      <w:pPr>
        <w:pStyle w:val="afff9"/>
        <w:jc w:val="both"/>
        <w:rPr>
          <w:color w:val="FF0000"/>
          <w:sz w:val="28"/>
          <w:szCs w:val="28"/>
          <w:lang w:eastAsia="ru-RU" w:bidi="ar-SA"/>
        </w:rPr>
      </w:pPr>
    </w:p>
    <w:p w:rsidR="00997B2D" w:rsidRDefault="00997B2D" w:rsidP="00997B2D">
      <w:pPr>
        <w:pStyle w:val="afff9"/>
        <w:jc w:val="both"/>
        <w:rPr>
          <w:color w:val="FF0000"/>
          <w:sz w:val="28"/>
          <w:szCs w:val="28"/>
          <w:lang w:eastAsia="ru-RU" w:bidi="ar-SA"/>
        </w:rPr>
      </w:pPr>
    </w:p>
    <w:p w:rsidR="00997B2D" w:rsidRDefault="00997B2D" w:rsidP="00997B2D">
      <w:pPr>
        <w:pStyle w:val="afff9"/>
        <w:jc w:val="both"/>
        <w:rPr>
          <w:color w:val="FF0000"/>
          <w:sz w:val="28"/>
          <w:szCs w:val="28"/>
          <w:lang w:eastAsia="ru-RU" w:bidi="ar-SA"/>
        </w:rPr>
      </w:pPr>
    </w:p>
    <w:p w:rsidR="00997B2D" w:rsidRDefault="00997B2D" w:rsidP="00997B2D">
      <w:pPr>
        <w:pStyle w:val="afff9"/>
        <w:jc w:val="both"/>
        <w:rPr>
          <w:color w:val="FF0000"/>
          <w:sz w:val="28"/>
          <w:szCs w:val="28"/>
          <w:lang w:eastAsia="ru-RU" w:bidi="ar-SA"/>
        </w:rPr>
      </w:pPr>
    </w:p>
    <w:p w:rsidR="00997B2D" w:rsidRDefault="00997B2D" w:rsidP="00997B2D">
      <w:pPr>
        <w:pStyle w:val="afff9"/>
        <w:jc w:val="both"/>
        <w:rPr>
          <w:color w:val="FF0000"/>
          <w:sz w:val="28"/>
          <w:szCs w:val="28"/>
          <w:lang w:eastAsia="ru-RU" w:bidi="ar-SA"/>
        </w:rPr>
      </w:pPr>
    </w:p>
    <w:p w:rsidR="00997B2D" w:rsidRDefault="00997B2D" w:rsidP="00997B2D">
      <w:pPr>
        <w:pStyle w:val="afff9"/>
        <w:jc w:val="both"/>
        <w:rPr>
          <w:color w:val="FF0000"/>
          <w:sz w:val="28"/>
          <w:szCs w:val="28"/>
          <w:lang w:eastAsia="ru-RU" w:bidi="ar-SA"/>
        </w:rPr>
      </w:pPr>
    </w:p>
    <w:p w:rsidR="00997B2D" w:rsidRDefault="00997B2D" w:rsidP="00997B2D">
      <w:pPr>
        <w:pStyle w:val="afff9"/>
        <w:jc w:val="both"/>
        <w:rPr>
          <w:color w:val="FF0000"/>
          <w:sz w:val="28"/>
          <w:szCs w:val="28"/>
          <w:lang w:eastAsia="ru-RU" w:bidi="ar-SA"/>
        </w:rPr>
      </w:pPr>
    </w:p>
    <w:p w:rsidR="00997B2D" w:rsidRDefault="00997B2D" w:rsidP="00997B2D">
      <w:pPr>
        <w:pStyle w:val="afff9"/>
        <w:jc w:val="both"/>
        <w:rPr>
          <w:color w:val="FF0000"/>
          <w:sz w:val="28"/>
          <w:szCs w:val="28"/>
          <w:lang w:eastAsia="ru-RU" w:bidi="ar-SA"/>
        </w:rPr>
      </w:pPr>
    </w:p>
    <w:p w:rsidR="00997B2D" w:rsidRDefault="00997B2D" w:rsidP="00997B2D">
      <w:pPr>
        <w:pStyle w:val="afff9"/>
        <w:jc w:val="both"/>
        <w:rPr>
          <w:color w:val="FF0000"/>
          <w:sz w:val="28"/>
          <w:szCs w:val="28"/>
          <w:lang w:eastAsia="ru-RU" w:bidi="ar-SA"/>
        </w:rPr>
      </w:pPr>
    </w:p>
    <w:p w:rsidR="00997B2D" w:rsidRPr="00773D1C" w:rsidRDefault="00997B2D" w:rsidP="00773D1C">
      <w:pPr>
        <w:pStyle w:val="13"/>
        <w:rPr>
          <w:lang w:eastAsia="ar-SA"/>
        </w:rPr>
      </w:pPr>
    </w:p>
    <w:sectPr w:rsidR="00997B2D" w:rsidRPr="00773D1C" w:rsidSect="00031B8B">
      <w:headerReference w:type="default" r:id="rId9"/>
      <w:headerReference w:type="first" r:id="rId10"/>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47" w:rsidRDefault="00B42E47" w:rsidP="00F6302B">
      <w:pPr>
        <w:spacing w:after="0" w:line="240" w:lineRule="auto"/>
      </w:pPr>
      <w:r>
        <w:separator/>
      </w:r>
    </w:p>
  </w:endnote>
  <w:endnote w:type="continuationSeparator" w:id="0">
    <w:p w:rsidR="00B42E47" w:rsidRDefault="00B42E47"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47" w:rsidRDefault="00B42E47" w:rsidP="00F6302B">
      <w:pPr>
        <w:spacing w:after="0" w:line="240" w:lineRule="auto"/>
      </w:pPr>
      <w:r>
        <w:separator/>
      </w:r>
    </w:p>
  </w:footnote>
  <w:footnote w:type="continuationSeparator" w:id="0">
    <w:p w:rsidR="00B42E47" w:rsidRDefault="00B42E47"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57" w:rsidRPr="00A3476B" w:rsidRDefault="009C3057" w:rsidP="00671DE5">
    <w:pPr>
      <w:pStyle w:val="a7"/>
      <w:jc w:val="center"/>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57" w:rsidRPr="00CB0871" w:rsidRDefault="009C3057" w:rsidP="00671DE5">
    <w:pPr>
      <w:pStyle w:val="a7"/>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4"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33627DA"/>
    <w:multiLevelType w:val="hybridMultilevel"/>
    <w:tmpl w:val="C07E2BFC"/>
    <w:lvl w:ilvl="0" w:tplc="C9401A56">
      <w:start w:val="1"/>
      <w:numFmt w:val="decimal"/>
      <w:lvlText w:val="%1."/>
      <w:lvlJc w:val="left"/>
      <w:pPr>
        <w:ind w:left="1129" w:hanging="42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695D10"/>
    <w:multiLevelType w:val="hybridMultilevel"/>
    <w:tmpl w:val="64EAD16E"/>
    <w:lvl w:ilvl="0" w:tplc="6742D664">
      <w:start w:val="1"/>
      <w:numFmt w:val="decimal"/>
      <w:lvlText w:val="%1."/>
      <w:lvlJc w:val="left"/>
      <w:pPr>
        <w:ind w:left="1497" w:hanging="55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3"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956E9E"/>
    <w:multiLevelType w:val="multilevel"/>
    <w:tmpl w:val="B4022972"/>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6"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9" w15:restartNumberingAfterBreak="0">
    <w:nsid w:val="28D7768F"/>
    <w:multiLevelType w:val="multilevel"/>
    <w:tmpl w:val="83528A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2FDC3794"/>
    <w:multiLevelType w:val="multilevel"/>
    <w:tmpl w:val="B04E41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716185D"/>
    <w:multiLevelType w:val="hybridMultilevel"/>
    <w:tmpl w:val="BAC48F76"/>
    <w:lvl w:ilvl="0" w:tplc="0680C4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8"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9"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0"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7212E0B"/>
    <w:multiLevelType w:val="hybridMultilevel"/>
    <w:tmpl w:val="24A8A9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114210"/>
    <w:multiLevelType w:val="hybridMultilevel"/>
    <w:tmpl w:val="84A6606A"/>
    <w:lvl w:ilvl="0" w:tplc="56C6749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7C9F2687"/>
    <w:multiLevelType w:val="hybridMultilevel"/>
    <w:tmpl w:val="53A8AE1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3"/>
  </w:num>
  <w:num w:numId="4">
    <w:abstractNumId w:val="36"/>
  </w:num>
  <w:num w:numId="5">
    <w:abstractNumId w:val="6"/>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25"/>
  </w:num>
  <w:num w:numId="13">
    <w:abstractNumId w:val="32"/>
  </w:num>
  <w:num w:numId="14">
    <w:abstractNumId w:val="23"/>
  </w:num>
  <w:num w:numId="15">
    <w:abstractNumId w:val="21"/>
  </w:num>
  <w:num w:numId="16">
    <w:abstractNumId w:val="34"/>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31"/>
  </w:num>
  <w:num w:numId="2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8"/>
  </w:num>
  <w:num w:numId="34">
    <w:abstractNumId w:val="11"/>
  </w:num>
  <w:num w:numId="35">
    <w:abstractNumId w:val="12"/>
  </w:num>
  <w:num w:numId="3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2C0D"/>
    <w:rsid w:val="000059D3"/>
    <w:rsid w:val="00006A98"/>
    <w:rsid w:val="00007B57"/>
    <w:rsid w:val="000113CD"/>
    <w:rsid w:val="000148A7"/>
    <w:rsid w:val="0002689F"/>
    <w:rsid w:val="00031B8B"/>
    <w:rsid w:val="000339AC"/>
    <w:rsid w:val="00034198"/>
    <w:rsid w:val="00047051"/>
    <w:rsid w:val="00047097"/>
    <w:rsid w:val="00054B9C"/>
    <w:rsid w:val="000658E6"/>
    <w:rsid w:val="0007629D"/>
    <w:rsid w:val="000762CD"/>
    <w:rsid w:val="0008294A"/>
    <w:rsid w:val="00090763"/>
    <w:rsid w:val="00093FD3"/>
    <w:rsid w:val="000950FD"/>
    <w:rsid w:val="000A361C"/>
    <w:rsid w:val="000A3D5F"/>
    <w:rsid w:val="000A69CA"/>
    <w:rsid w:val="000D29D4"/>
    <w:rsid w:val="000D6806"/>
    <w:rsid w:val="000D79E0"/>
    <w:rsid w:val="000E5782"/>
    <w:rsid w:val="000F4EDA"/>
    <w:rsid w:val="001008EF"/>
    <w:rsid w:val="00106555"/>
    <w:rsid w:val="00107CC0"/>
    <w:rsid w:val="00110676"/>
    <w:rsid w:val="00121B5A"/>
    <w:rsid w:val="0013357A"/>
    <w:rsid w:val="001433BC"/>
    <w:rsid w:val="00154C70"/>
    <w:rsid w:val="00157A3B"/>
    <w:rsid w:val="001775A9"/>
    <w:rsid w:val="00182D41"/>
    <w:rsid w:val="001861E1"/>
    <w:rsid w:val="00191424"/>
    <w:rsid w:val="001919D0"/>
    <w:rsid w:val="00191EEF"/>
    <w:rsid w:val="00195DF2"/>
    <w:rsid w:val="001A427C"/>
    <w:rsid w:val="001A71F0"/>
    <w:rsid w:val="001B2ADC"/>
    <w:rsid w:val="001B7F72"/>
    <w:rsid w:val="001C1323"/>
    <w:rsid w:val="001C47F8"/>
    <w:rsid w:val="001C7220"/>
    <w:rsid w:val="001D2AF8"/>
    <w:rsid w:val="001E5127"/>
    <w:rsid w:val="001E6516"/>
    <w:rsid w:val="001F48FE"/>
    <w:rsid w:val="00202A5B"/>
    <w:rsid w:val="0020309A"/>
    <w:rsid w:val="00207321"/>
    <w:rsid w:val="00211E85"/>
    <w:rsid w:val="002337DA"/>
    <w:rsid w:val="00262694"/>
    <w:rsid w:val="00264602"/>
    <w:rsid w:val="00266222"/>
    <w:rsid w:val="00273AB4"/>
    <w:rsid w:val="002743C3"/>
    <w:rsid w:val="00274B92"/>
    <w:rsid w:val="00281878"/>
    <w:rsid w:val="0029548A"/>
    <w:rsid w:val="002A0A69"/>
    <w:rsid w:val="002A267F"/>
    <w:rsid w:val="002C38F6"/>
    <w:rsid w:val="002C3AF5"/>
    <w:rsid w:val="002C66F9"/>
    <w:rsid w:val="002C77BB"/>
    <w:rsid w:val="002D505F"/>
    <w:rsid w:val="002D77CD"/>
    <w:rsid w:val="002E159A"/>
    <w:rsid w:val="002E2FC2"/>
    <w:rsid w:val="002E327B"/>
    <w:rsid w:val="002E5CCA"/>
    <w:rsid w:val="002F0D62"/>
    <w:rsid w:val="002F401B"/>
    <w:rsid w:val="00301069"/>
    <w:rsid w:val="0030601B"/>
    <w:rsid w:val="00310A69"/>
    <w:rsid w:val="00316F8C"/>
    <w:rsid w:val="003229CC"/>
    <w:rsid w:val="003230E6"/>
    <w:rsid w:val="00324FF3"/>
    <w:rsid w:val="0032597D"/>
    <w:rsid w:val="00327B7A"/>
    <w:rsid w:val="003319AB"/>
    <w:rsid w:val="00332C1D"/>
    <w:rsid w:val="0033324A"/>
    <w:rsid w:val="003343E4"/>
    <w:rsid w:val="00351C49"/>
    <w:rsid w:val="00357E34"/>
    <w:rsid w:val="00360C7C"/>
    <w:rsid w:val="00361818"/>
    <w:rsid w:val="00362884"/>
    <w:rsid w:val="00364E6F"/>
    <w:rsid w:val="003651C8"/>
    <w:rsid w:val="00365EEE"/>
    <w:rsid w:val="003733F9"/>
    <w:rsid w:val="0037757B"/>
    <w:rsid w:val="003932F6"/>
    <w:rsid w:val="00394701"/>
    <w:rsid w:val="00395FE3"/>
    <w:rsid w:val="003A2E3C"/>
    <w:rsid w:val="003A30DF"/>
    <w:rsid w:val="003A4FE1"/>
    <w:rsid w:val="003B1F04"/>
    <w:rsid w:val="003C7F93"/>
    <w:rsid w:val="003D493F"/>
    <w:rsid w:val="003D7847"/>
    <w:rsid w:val="003E74BF"/>
    <w:rsid w:val="003F043A"/>
    <w:rsid w:val="00400A1D"/>
    <w:rsid w:val="0041763B"/>
    <w:rsid w:val="00430417"/>
    <w:rsid w:val="004362F8"/>
    <w:rsid w:val="00436DEA"/>
    <w:rsid w:val="00457683"/>
    <w:rsid w:val="00464523"/>
    <w:rsid w:val="00470021"/>
    <w:rsid w:val="00470E29"/>
    <w:rsid w:val="00484F0C"/>
    <w:rsid w:val="00491CC8"/>
    <w:rsid w:val="004935BE"/>
    <w:rsid w:val="00495852"/>
    <w:rsid w:val="004A2CF3"/>
    <w:rsid w:val="004A5282"/>
    <w:rsid w:val="004B4AEA"/>
    <w:rsid w:val="004C1EE6"/>
    <w:rsid w:val="004C30B9"/>
    <w:rsid w:val="004C5F38"/>
    <w:rsid w:val="004E069A"/>
    <w:rsid w:val="004F193C"/>
    <w:rsid w:val="00503D8C"/>
    <w:rsid w:val="0051231E"/>
    <w:rsid w:val="00512BF1"/>
    <w:rsid w:val="00517505"/>
    <w:rsid w:val="0052123F"/>
    <w:rsid w:val="00522E44"/>
    <w:rsid w:val="0052543B"/>
    <w:rsid w:val="00542D66"/>
    <w:rsid w:val="00554930"/>
    <w:rsid w:val="00567920"/>
    <w:rsid w:val="00572BD7"/>
    <w:rsid w:val="0058541C"/>
    <w:rsid w:val="005870D2"/>
    <w:rsid w:val="00593F0A"/>
    <w:rsid w:val="005A0F93"/>
    <w:rsid w:val="005A4364"/>
    <w:rsid w:val="005B12B8"/>
    <w:rsid w:val="005B24CA"/>
    <w:rsid w:val="005B5049"/>
    <w:rsid w:val="005C7E28"/>
    <w:rsid w:val="005D0EE9"/>
    <w:rsid w:val="005D36DB"/>
    <w:rsid w:val="005D6A33"/>
    <w:rsid w:val="005E780A"/>
    <w:rsid w:val="005F047C"/>
    <w:rsid w:val="005F06C4"/>
    <w:rsid w:val="005F14A1"/>
    <w:rsid w:val="005F4FBC"/>
    <w:rsid w:val="005F5B1E"/>
    <w:rsid w:val="005F64D4"/>
    <w:rsid w:val="006009B0"/>
    <w:rsid w:val="006015DD"/>
    <w:rsid w:val="00611DA1"/>
    <w:rsid w:val="0062399F"/>
    <w:rsid w:val="0062412C"/>
    <w:rsid w:val="00624175"/>
    <w:rsid w:val="00625F71"/>
    <w:rsid w:val="00631C70"/>
    <w:rsid w:val="006352E8"/>
    <w:rsid w:val="00656AE4"/>
    <w:rsid w:val="00670BF4"/>
    <w:rsid w:val="00671204"/>
    <w:rsid w:val="00671DE5"/>
    <w:rsid w:val="006758B3"/>
    <w:rsid w:val="00685631"/>
    <w:rsid w:val="00687516"/>
    <w:rsid w:val="00693449"/>
    <w:rsid w:val="0069450A"/>
    <w:rsid w:val="006A3152"/>
    <w:rsid w:val="006A6D36"/>
    <w:rsid w:val="006B1151"/>
    <w:rsid w:val="006B36BB"/>
    <w:rsid w:val="006C784B"/>
    <w:rsid w:val="006E43FA"/>
    <w:rsid w:val="006E4707"/>
    <w:rsid w:val="006E5212"/>
    <w:rsid w:val="006F6EF7"/>
    <w:rsid w:val="00702EE4"/>
    <w:rsid w:val="00706BC1"/>
    <w:rsid w:val="00712E6E"/>
    <w:rsid w:val="00713CE2"/>
    <w:rsid w:val="00731C36"/>
    <w:rsid w:val="00735BD2"/>
    <w:rsid w:val="007421FD"/>
    <w:rsid w:val="007450C7"/>
    <w:rsid w:val="00746247"/>
    <w:rsid w:val="00747288"/>
    <w:rsid w:val="00755CBA"/>
    <w:rsid w:val="00760525"/>
    <w:rsid w:val="0077172E"/>
    <w:rsid w:val="00773D1C"/>
    <w:rsid w:val="0077486C"/>
    <w:rsid w:val="007810C1"/>
    <w:rsid w:val="00781543"/>
    <w:rsid w:val="00785D40"/>
    <w:rsid w:val="00787B2D"/>
    <w:rsid w:val="00795B26"/>
    <w:rsid w:val="007A099B"/>
    <w:rsid w:val="007A632E"/>
    <w:rsid w:val="007B16B8"/>
    <w:rsid w:val="007B4A0F"/>
    <w:rsid w:val="007C4E3E"/>
    <w:rsid w:val="007C57D8"/>
    <w:rsid w:val="007C6E75"/>
    <w:rsid w:val="007D074A"/>
    <w:rsid w:val="007D149B"/>
    <w:rsid w:val="007E3BDC"/>
    <w:rsid w:val="007E474D"/>
    <w:rsid w:val="007E5828"/>
    <w:rsid w:val="007E74ED"/>
    <w:rsid w:val="007F10FC"/>
    <w:rsid w:val="007F26F7"/>
    <w:rsid w:val="007F379E"/>
    <w:rsid w:val="007F598A"/>
    <w:rsid w:val="00810161"/>
    <w:rsid w:val="008212BB"/>
    <w:rsid w:val="00821D00"/>
    <w:rsid w:val="00822563"/>
    <w:rsid w:val="00822958"/>
    <w:rsid w:val="008233FD"/>
    <w:rsid w:val="008239A0"/>
    <w:rsid w:val="008302D6"/>
    <w:rsid w:val="008352A9"/>
    <w:rsid w:val="008403BF"/>
    <w:rsid w:val="00845F19"/>
    <w:rsid w:val="008528B0"/>
    <w:rsid w:val="00853F7B"/>
    <w:rsid w:val="00857FF9"/>
    <w:rsid w:val="008608BB"/>
    <w:rsid w:val="00865FF5"/>
    <w:rsid w:val="00867023"/>
    <w:rsid w:val="00871228"/>
    <w:rsid w:val="00874143"/>
    <w:rsid w:val="0088380C"/>
    <w:rsid w:val="0089339D"/>
    <w:rsid w:val="00896688"/>
    <w:rsid w:val="008A11E9"/>
    <w:rsid w:val="008B0833"/>
    <w:rsid w:val="008B194C"/>
    <w:rsid w:val="008B2836"/>
    <w:rsid w:val="008B6DA7"/>
    <w:rsid w:val="008B73B2"/>
    <w:rsid w:val="008C00C7"/>
    <w:rsid w:val="008C125E"/>
    <w:rsid w:val="008C5045"/>
    <w:rsid w:val="008C61D5"/>
    <w:rsid w:val="008C736D"/>
    <w:rsid w:val="008D03A1"/>
    <w:rsid w:val="008D383A"/>
    <w:rsid w:val="008D6146"/>
    <w:rsid w:val="008E40A0"/>
    <w:rsid w:val="00910564"/>
    <w:rsid w:val="0091651F"/>
    <w:rsid w:val="009248B0"/>
    <w:rsid w:val="00942213"/>
    <w:rsid w:val="009552DB"/>
    <w:rsid w:val="00955CDF"/>
    <w:rsid w:val="00975423"/>
    <w:rsid w:val="00977D65"/>
    <w:rsid w:val="00977E2B"/>
    <w:rsid w:val="00993B37"/>
    <w:rsid w:val="009969F3"/>
    <w:rsid w:val="00997247"/>
    <w:rsid w:val="00997B2D"/>
    <w:rsid w:val="009A3D35"/>
    <w:rsid w:val="009A408D"/>
    <w:rsid w:val="009A450A"/>
    <w:rsid w:val="009A4EB2"/>
    <w:rsid w:val="009A5E89"/>
    <w:rsid w:val="009B488A"/>
    <w:rsid w:val="009C12E1"/>
    <w:rsid w:val="009C3057"/>
    <w:rsid w:val="009C33AA"/>
    <w:rsid w:val="009C3B44"/>
    <w:rsid w:val="009E36B2"/>
    <w:rsid w:val="009F01E8"/>
    <w:rsid w:val="009F0763"/>
    <w:rsid w:val="009F1ECB"/>
    <w:rsid w:val="009F5E0D"/>
    <w:rsid w:val="00A02507"/>
    <w:rsid w:val="00A038AB"/>
    <w:rsid w:val="00A04520"/>
    <w:rsid w:val="00A06DC7"/>
    <w:rsid w:val="00A1116A"/>
    <w:rsid w:val="00A13058"/>
    <w:rsid w:val="00A20AAC"/>
    <w:rsid w:val="00A229B3"/>
    <w:rsid w:val="00A23667"/>
    <w:rsid w:val="00A47D34"/>
    <w:rsid w:val="00A47E06"/>
    <w:rsid w:val="00A504F4"/>
    <w:rsid w:val="00A56679"/>
    <w:rsid w:val="00A578FC"/>
    <w:rsid w:val="00A6064F"/>
    <w:rsid w:val="00A635A4"/>
    <w:rsid w:val="00A645BD"/>
    <w:rsid w:val="00A65DBD"/>
    <w:rsid w:val="00A6678A"/>
    <w:rsid w:val="00A75549"/>
    <w:rsid w:val="00A75A0E"/>
    <w:rsid w:val="00A87F98"/>
    <w:rsid w:val="00A91F3E"/>
    <w:rsid w:val="00AA3A22"/>
    <w:rsid w:val="00AB3734"/>
    <w:rsid w:val="00AC2310"/>
    <w:rsid w:val="00AC2BE3"/>
    <w:rsid w:val="00AC5D80"/>
    <w:rsid w:val="00AD10B9"/>
    <w:rsid w:val="00AD448F"/>
    <w:rsid w:val="00AD50F9"/>
    <w:rsid w:val="00AD6447"/>
    <w:rsid w:val="00AE2F47"/>
    <w:rsid w:val="00AE4900"/>
    <w:rsid w:val="00AF2B91"/>
    <w:rsid w:val="00B02E6C"/>
    <w:rsid w:val="00B032B5"/>
    <w:rsid w:val="00B04BBD"/>
    <w:rsid w:val="00B12B4F"/>
    <w:rsid w:val="00B309C6"/>
    <w:rsid w:val="00B35200"/>
    <w:rsid w:val="00B35461"/>
    <w:rsid w:val="00B3568F"/>
    <w:rsid w:val="00B422F2"/>
    <w:rsid w:val="00B42E47"/>
    <w:rsid w:val="00B53776"/>
    <w:rsid w:val="00B549FD"/>
    <w:rsid w:val="00B57275"/>
    <w:rsid w:val="00B73DA1"/>
    <w:rsid w:val="00B7737F"/>
    <w:rsid w:val="00B874AA"/>
    <w:rsid w:val="00B931A2"/>
    <w:rsid w:val="00B96AF1"/>
    <w:rsid w:val="00BA289B"/>
    <w:rsid w:val="00BA6018"/>
    <w:rsid w:val="00BB53B0"/>
    <w:rsid w:val="00BC029C"/>
    <w:rsid w:val="00BC3084"/>
    <w:rsid w:val="00BC3E3B"/>
    <w:rsid w:val="00BC696C"/>
    <w:rsid w:val="00BD0F95"/>
    <w:rsid w:val="00BD6D20"/>
    <w:rsid w:val="00BF390F"/>
    <w:rsid w:val="00C07D0B"/>
    <w:rsid w:val="00C130EA"/>
    <w:rsid w:val="00C13614"/>
    <w:rsid w:val="00C24521"/>
    <w:rsid w:val="00C3061A"/>
    <w:rsid w:val="00C361DB"/>
    <w:rsid w:val="00C44EDD"/>
    <w:rsid w:val="00C5019B"/>
    <w:rsid w:val="00C553EA"/>
    <w:rsid w:val="00C56024"/>
    <w:rsid w:val="00C64056"/>
    <w:rsid w:val="00C64A8F"/>
    <w:rsid w:val="00C7682E"/>
    <w:rsid w:val="00C84D4D"/>
    <w:rsid w:val="00C84D8E"/>
    <w:rsid w:val="00C97429"/>
    <w:rsid w:val="00CA2C84"/>
    <w:rsid w:val="00CA3E7B"/>
    <w:rsid w:val="00CA541C"/>
    <w:rsid w:val="00CA7312"/>
    <w:rsid w:val="00CB086B"/>
    <w:rsid w:val="00CB0879"/>
    <w:rsid w:val="00CB42A0"/>
    <w:rsid w:val="00CB690A"/>
    <w:rsid w:val="00CE3826"/>
    <w:rsid w:val="00CE5B0A"/>
    <w:rsid w:val="00CF1B9A"/>
    <w:rsid w:val="00D011BB"/>
    <w:rsid w:val="00D3132F"/>
    <w:rsid w:val="00D319AF"/>
    <w:rsid w:val="00D350C7"/>
    <w:rsid w:val="00D3602F"/>
    <w:rsid w:val="00D428FB"/>
    <w:rsid w:val="00D51AE6"/>
    <w:rsid w:val="00D56C08"/>
    <w:rsid w:val="00D57228"/>
    <w:rsid w:val="00D72783"/>
    <w:rsid w:val="00D73377"/>
    <w:rsid w:val="00D75C04"/>
    <w:rsid w:val="00D76B1B"/>
    <w:rsid w:val="00D809F1"/>
    <w:rsid w:val="00D8777F"/>
    <w:rsid w:val="00D94459"/>
    <w:rsid w:val="00D97783"/>
    <w:rsid w:val="00DB2F72"/>
    <w:rsid w:val="00DB5497"/>
    <w:rsid w:val="00DC04F9"/>
    <w:rsid w:val="00DC4984"/>
    <w:rsid w:val="00DC64E4"/>
    <w:rsid w:val="00DE1A87"/>
    <w:rsid w:val="00DE6BDA"/>
    <w:rsid w:val="00DE73AA"/>
    <w:rsid w:val="00DF245C"/>
    <w:rsid w:val="00E01D0E"/>
    <w:rsid w:val="00E0484A"/>
    <w:rsid w:val="00E12431"/>
    <w:rsid w:val="00E124F8"/>
    <w:rsid w:val="00E14287"/>
    <w:rsid w:val="00E15637"/>
    <w:rsid w:val="00E220B2"/>
    <w:rsid w:val="00E257D6"/>
    <w:rsid w:val="00E3000D"/>
    <w:rsid w:val="00E3196A"/>
    <w:rsid w:val="00E431AA"/>
    <w:rsid w:val="00E44154"/>
    <w:rsid w:val="00E44BBB"/>
    <w:rsid w:val="00E52E33"/>
    <w:rsid w:val="00E5779C"/>
    <w:rsid w:val="00E80BE9"/>
    <w:rsid w:val="00EA0539"/>
    <w:rsid w:val="00EA0B9C"/>
    <w:rsid w:val="00EB30DB"/>
    <w:rsid w:val="00EB5092"/>
    <w:rsid w:val="00EB5447"/>
    <w:rsid w:val="00EC23E2"/>
    <w:rsid w:val="00EC6EDE"/>
    <w:rsid w:val="00ED497B"/>
    <w:rsid w:val="00ED5889"/>
    <w:rsid w:val="00EE7C92"/>
    <w:rsid w:val="00EF1FD8"/>
    <w:rsid w:val="00EF27B8"/>
    <w:rsid w:val="00EF28CA"/>
    <w:rsid w:val="00F0398A"/>
    <w:rsid w:val="00F07D57"/>
    <w:rsid w:val="00F12532"/>
    <w:rsid w:val="00F26E61"/>
    <w:rsid w:val="00F277CA"/>
    <w:rsid w:val="00F41182"/>
    <w:rsid w:val="00F449D9"/>
    <w:rsid w:val="00F514B5"/>
    <w:rsid w:val="00F54328"/>
    <w:rsid w:val="00F547A2"/>
    <w:rsid w:val="00F562DB"/>
    <w:rsid w:val="00F57110"/>
    <w:rsid w:val="00F577B2"/>
    <w:rsid w:val="00F6302B"/>
    <w:rsid w:val="00F64AA0"/>
    <w:rsid w:val="00F66EDE"/>
    <w:rsid w:val="00F71DE6"/>
    <w:rsid w:val="00F850AF"/>
    <w:rsid w:val="00F8536E"/>
    <w:rsid w:val="00F92351"/>
    <w:rsid w:val="00FA08D5"/>
    <w:rsid w:val="00FB3704"/>
    <w:rsid w:val="00FC2113"/>
    <w:rsid w:val="00FC2AF7"/>
    <w:rsid w:val="00FC7DA2"/>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4D637"/>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uiPriority w:val="9"/>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uiPriority w:val="9"/>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
    <w:basedOn w:val="a0"/>
    <w:link w:val="ae"/>
    <w:uiPriority w:val="10"/>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
    <w:basedOn w:val="a1"/>
    <w:link w:val="ad"/>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uiPriority w:val="99"/>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semiHidden/>
    <w:rsid w:val="003A2E3C"/>
    <w:rPr>
      <w:rFonts w:ascii="Times New Roman" w:eastAsia="Times New Roman" w:hAnsi="Times New Roman" w:cs="Times New Roman"/>
      <w:sz w:val="20"/>
      <w:szCs w:val="20"/>
      <w:lang w:eastAsia="ru-RU"/>
    </w:rPr>
  </w:style>
  <w:style w:type="character" w:styleId="afd">
    <w:name w:val="footnote reference"/>
    <w:basedOn w:val="a1"/>
    <w:uiPriority w:val="99"/>
    <w:semiHidden/>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semiHidden/>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iPriority w:val="99"/>
    <w:semiHidden/>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d@54.kadast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33F5-A1AE-4898-8748-40CA9AB8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38</Pages>
  <Words>11494</Words>
  <Characters>65517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269</cp:revision>
  <cp:lastPrinted>2022-03-21T04:34:00Z</cp:lastPrinted>
  <dcterms:created xsi:type="dcterms:W3CDTF">2020-04-10T01:57:00Z</dcterms:created>
  <dcterms:modified xsi:type="dcterms:W3CDTF">2022-11-15T05:44:00Z</dcterms:modified>
</cp:coreProperties>
</file>