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A64" w:rsidRDefault="00D16A64" w:rsidP="00D16A64">
      <w:pPr>
        <w:tabs>
          <w:tab w:val="left" w:pos="76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5610BB">
        <w:rPr>
          <w:b/>
          <w:sz w:val="28"/>
          <w:szCs w:val="28"/>
        </w:rPr>
        <w:t>НОВОРЕШЕТОВСКОГО</w:t>
      </w:r>
      <w:r>
        <w:rPr>
          <w:b/>
          <w:sz w:val="28"/>
          <w:szCs w:val="28"/>
        </w:rPr>
        <w:t xml:space="preserve"> СЕЛЬСОВЕТА</w:t>
      </w:r>
    </w:p>
    <w:p w:rsidR="00D16A64" w:rsidRDefault="00D16A64" w:rsidP="00D16A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КОЧКОВСКОГО  РАЙОНА</w:t>
      </w:r>
      <w:r w:rsidR="00C05C7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НОВОСИБИРСКОЙ  ОБЛАСТИ</w:t>
      </w:r>
    </w:p>
    <w:p w:rsidR="00D16A64" w:rsidRDefault="00D16A64" w:rsidP="00D16A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E51BA1">
        <w:rPr>
          <w:b/>
          <w:sz w:val="28"/>
          <w:szCs w:val="28"/>
        </w:rPr>
        <w:t>шес</w:t>
      </w:r>
      <w:r w:rsidR="00AB473C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ого  созыва)</w:t>
      </w:r>
    </w:p>
    <w:p w:rsidR="00D16A64" w:rsidRDefault="00D16A64" w:rsidP="00D16A64">
      <w:pPr>
        <w:jc w:val="center"/>
        <w:rPr>
          <w:b/>
          <w:bCs/>
          <w:sz w:val="28"/>
          <w:szCs w:val="28"/>
        </w:rPr>
      </w:pPr>
    </w:p>
    <w:p w:rsidR="00E51BA1" w:rsidRDefault="00E51BA1" w:rsidP="00D16A64">
      <w:pPr>
        <w:jc w:val="center"/>
        <w:rPr>
          <w:b/>
          <w:bCs/>
          <w:sz w:val="28"/>
          <w:szCs w:val="28"/>
        </w:rPr>
      </w:pPr>
    </w:p>
    <w:p w:rsidR="00D16A64" w:rsidRDefault="00D16A64" w:rsidP="00D16A6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D16A64" w:rsidRDefault="005610BB" w:rsidP="00D16A6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третьей</w:t>
      </w:r>
      <w:r w:rsidR="00D16A64">
        <w:rPr>
          <w:b/>
          <w:bCs/>
          <w:sz w:val="28"/>
          <w:szCs w:val="28"/>
        </w:rPr>
        <w:t xml:space="preserve"> сессии</w:t>
      </w:r>
    </w:p>
    <w:p w:rsidR="0058227F" w:rsidRDefault="00161318" w:rsidP="00661D02">
      <w:pPr>
        <w:rPr>
          <w:sz w:val="28"/>
        </w:rPr>
      </w:pPr>
      <w:r>
        <w:rPr>
          <w:sz w:val="28"/>
        </w:rPr>
        <w:t xml:space="preserve"> </w:t>
      </w:r>
    </w:p>
    <w:p w:rsidR="00D16A64" w:rsidRPr="00EF0CB1" w:rsidRDefault="00D16A64" w:rsidP="00661D02">
      <w:pPr>
        <w:rPr>
          <w:sz w:val="28"/>
        </w:rPr>
      </w:pPr>
      <w:r w:rsidRPr="00EF0CB1">
        <w:rPr>
          <w:sz w:val="28"/>
        </w:rPr>
        <w:t>от</w:t>
      </w:r>
      <w:r w:rsidR="00A44A88">
        <w:rPr>
          <w:sz w:val="28"/>
        </w:rPr>
        <w:t xml:space="preserve"> </w:t>
      </w:r>
      <w:r w:rsidR="005610BB">
        <w:rPr>
          <w:sz w:val="28"/>
        </w:rPr>
        <w:t>27</w:t>
      </w:r>
      <w:r w:rsidR="006C20BD">
        <w:rPr>
          <w:sz w:val="28"/>
        </w:rPr>
        <w:t>.</w:t>
      </w:r>
      <w:r w:rsidR="00E51BA1">
        <w:rPr>
          <w:sz w:val="28"/>
        </w:rPr>
        <w:t>1</w:t>
      </w:r>
      <w:r w:rsidR="005610BB">
        <w:rPr>
          <w:sz w:val="28"/>
        </w:rPr>
        <w:t>1</w:t>
      </w:r>
      <w:r w:rsidR="009455ED">
        <w:rPr>
          <w:sz w:val="28"/>
        </w:rPr>
        <w:t xml:space="preserve">. </w:t>
      </w:r>
      <w:r w:rsidRPr="00EF0CB1">
        <w:rPr>
          <w:sz w:val="28"/>
        </w:rPr>
        <w:t>20</w:t>
      </w:r>
      <w:r w:rsidR="00E51BA1">
        <w:rPr>
          <w:sz w:val="28"/>
        </w:rPr>
        <w:t>20</w:t>
      </w:r>
      <w:r w:rsidRPr="00EF0CB1">
        <w:rPr>
          <w:sz w:val="28"/>
        </w:rPr>
        <w:t xml:space="preserve">                          </w:t>
      </w:r>
      <w:r w:rsidR="00EF0CB1" w:rsidRPr="00EF0CB1">
        <w:rPr>
          <w:sz w:val="28"/>
        </w:rPr>
        <w:t xml:space="preserve">                         </w:t>
      </w:r>
      <w:r w:rsidRPr="00EF0CB1">
        <w:rPr>
          <w:sz w:val="28"/>
        </w:rPr>
        <w:t xml:space="preserve">                                     </w:t>
      </w:r>
      <w:r w:rsidR="00661D02">
        <w:rPr>
          <w:sz w:val="28"/>
        </w:rPr>
        <w:t xml:space="preserve">        </w:t>
      </w:r>
      <w:r w:rsidRPr="00EF0CB1">
        <w:rPr>
          <w:sz w:val="28"/>
        </w:rPr>
        <w:t xml:space="preserve">  № </w:t>
      </w:r>
      <w:r w:rsidR="00101D6D">
        <w:rPr>
          <w:sz w:val="28"/>
        </w:rPr>
        <w:t>9</w:t>
      </w:r>
    </w:p>
    <w:p w:rsidR="006D7AD3" w:rsidRDefault="006D7AD3" w:rsidP="002123C1">
      <w:pPr>
        <w:jc w:val="center"/>
        <w:rPr>
          <w:bCs/>
          <w:sz w:val="28"/>
          <w:szCs w:val="28"/>
        </w:rPr>
      </w:pPr>
    </w:p>
    <w:p w:rsidR="00893693" w:rsidRDefault="00D16A64" w:rsidP="002123C1">
      <w:pPr>
        <w:jc w:val="center"/>
        <w:rPr>
          <w:bCs/>
          <w:sz w:val="28"/>
          <w:szCs w:val="28"/>
        </w:rPr>
      </w:pPr>
      <w:r w:rsidRPr="00EF0CB1">
        <w:rPr>
          <w:bCs/>
          <w:sz w:val="28"/>
          <w:szCs w:val="28"/>
        </w:rPr>
        <w:t xml:space="preserve">О внесении изменений в </w:t>
      </w:r>
      <w:r w:rsidR="002123C1">
        <w:rPr>
          <w:bCs/>
          <w:sz w:val="28"/>
          <w:szCs w:val="28"/>
        </w:rPr>
        <w:t xml:space="preserve">решение Совета депутатов </w:t>
      </w:r>
      <w:proofErr w:type="spellStart"/>
      <w:r w:rsidR="005610BB">
        <w:rPr>
          <w:bCs/>
          <w:sz w:val="28"/>
          <w:szCs w:val="28"/>
        </w:rPr>
        <w:t>Новорешетовского</w:t>
      </w:r>
      <w:proofErr w:type="spellEnd"/>
    </w:p>
    <w:p w:rsidR="002123C1" w:rsidRDefault="00D16A64" w:rsidP="002123C1">
      <w:pPr>
        <w:jc w:val="center"/>
        <w:rPr>
          <w:bCs/>
          <w:sz w:val="28"/>
          <w:szCs w:val="28"/>
        </w:rPr>
      </w:pPr>
      <w:r w:rsidRPr="00EF0CB1">
        <w:rPr>
          <w:bCs/>
          <w:sz w:val="28"/>
          <w:szCs w:val="28"/>
        </w:rPr>
        <w:t>сельсовета</w:t>
      </w:r>
      <w:r w:rsidR="00C05C74" w:rsidRPr="00EF0CB1">
        <w:rPr>
          <w:bCs/>
          <w:sz w:val="28"/>
          <w:szCs w:val="28"/>
        </w:rPr>
        <w:t xml:space="preserve"> </w:t>
      </w:r>
      <w:proofErr w:type="spellStart"/>
      <w:r w:rsidR="00C05C74" w:rsidRPr="00EF0CB1">
        <w:rPr>
          <w:bCs/>
          <w:sz w:val="28"/>
          <w:szCs w:val="28"/>
        </w:rPr>
        <w:t>Кочковского</w:t>
      </w:r>
      <w:proofErr w:type="spellEnd"/>
      <w:r w:rsidR="00C05C74" w:rsidRPr="00EF0CB1">
        <w:rPr>
          <w:bCs/>
          <w:sz w:val="28"/>
          <w:szCs w:val="28"/>
        </w:rPr>
        <w:t xml:space="preserve"> района Новосибирской области</w:t>
      </w:r>
      <w:r w:rsidR="002123C1">
        <w:rPr>
          <w:bCs/>
          <w:sz w:val="28"/>
          <w:szCs w:val="28"/>
        </w:rPr>
        <w:t xml:space="preserve"> </w:t>
      </w:r>
    </w:p>
    <w:p w:rsidR="00D16A64" w:rsidRDefault="002123C1" w:rsidP="002123C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5610BB">
        <w:rPr>
          <w:bCs/>
          <w:sz w:val="28"/>
          <w:szCs w:val="28"/>
        </w:rPr>
        <w:t>01</w:t>
      </w:r>
      <w:r>
        <w:rPr>
          <w:bCs/>
          <w:sz w:val="28"/>
          <w:szCs w:val="28"/>
        </w:rPr>
        <w:t>.</w:t>
      </w:r>
      <w:r w:rsidR="00E306ED">
        <w:rPr>
          <w:bCs/>
          <w:sz w:val="28"/>
          <w:szCs w:val="28"/>
        </w:rPr>
        <w:t>0</w:t>
      </w:r>
      <w:r w:rsidR="005610BB">
        <w:rPr>
          <w:bCs/>
          <w:sz w:val="28"/>
          <w:szCs w:val="28"/>
        </w:rPr>
        <w:t>6</w:t>
      </w:r>
      <w:r w:rsidR="00E306ED">
        <w:rPr>
          <w:bCs/>
          <w:sz w:val="28"/>
          <w:szCs w:val="28"/>
        </w:rPr>
        <w:t>.20</w:t>
      </w:r>
      <w:r w:rsidR="00E84FB5">
        <w:rPr>
          <w:bCs/>
          <w:sz w:val="28"/>
          <w:szCs w:val="28"/>
        </w:rPr>
        <w:t>17</w:t>
      </w:r>
      <w:r>
        <w:rPr>
          <w:bCs/>
          <w:sz w:val="28"/>
          <w:szCs w:val="28"/>
        </w:rPr>
        <w:t xml:space="preserve"> года № </w:t>
      </w:r>
      <w:r w:rsidR="005610BB">
        <w:rPr>
          <w:bCs/>
          <w:sz w:val="28"/>
          <w:szCs w:val="28"/>
        </w:rPr>
        <w:t>8</w:t>
      </w:r>
      <w:r w:rsidR="006D7AD3">
        <w:rPr>
          <w:bCs/>
          <w:sz w:val="28"/>
          <w:szCs w:val="28"/>
        </w:rPr>
        <w:t xml:space="preserve"> «О </w:t>
      </w:r>
      <w:proofErr w:type="gramStart"/>
      <w:r w:rsidR="006D7AD3">
        <w:rPr>
          <w:bCs/>
          <w:sz w:val="28"/>
          <w:szCs w:val="28"/>
        </w:rPr>
        <w:t>Положении</w:t>
      </w:r>
      <w:proofErr w:type="gramEnd"/>
      <w:r w:rsidR="006D7AD3">
        <w:rPr>
          <w:bCs/>
          <w:sz w:val="28"/>
          <w:szCs w:val="28"/>
        </w:rPr>
        <w:t xml:space="preserve"> об оплате труда</w:t>
      </w:r>
      <w:r w:rsidR="006D7AD3" w:rsidRPr="006D7AD3">
        <w:rPr>
          <w:sz w:val="28"/>
          <w:szCs w:val="28"/>
        </w:rPr>
        <w:t xml:space="preserve"> </w:t>
      </w:r>
      <w:r w:rsidR="00E306ED">
        <w:rPr>
          <w:sz w:val="28"/>
          <w:szCs w:val="28"/>
        </w:rPr>
        <w:t xml:space="preserve">выборных должностных </w:t>
      </w:r>
      <w:r w:rsidR="006D7AD3">
        <w:rPr>
          <w:sz w:val="28"/>
          <w:szCs w:val="28"/>
        </w:rPr>
        <w:t>лиц</w:t>
      </w:r>
      <w:r w:rsidR="00E306ED">
        <w:rPr>
          <w:sz w:val="28"/>
          <w:szCs w:val="28"/>
        </w:rPr>
        <w:t xml:space="preserve"> местного самоуправления</w:t>
      </w:r>
      <w:r w:rsidR="006D7AD3">
        <w:rPr>
          <w:sz w:val="28"/>
          <w:szCs w:val="28"/>
        </w:rPr>
        <w:t>,</w:t>
      </w:r>
      <w:r w:rsidR="00E306ED">
        <w:rPr>
          <w:sz w:val="28"/>
          <w:szCs w:val="28"/>
        </w:rPr>
        <w:t xml:space="preserve"> осуществляющих свои полномочия </w:t>
      </w:r>
      <w:r w:rsidR="006D7AD3">
        <w:rPr>
          <w:sz w:val="28"/>
          <w:szCs w:val="28"/>
        </w:rPr>
        <w:t xml:space="preserve">на постоянной основе, муниципальных служащих </w:t>
      </w:r>
      <w:proofErr w:type="spellStart"/>
      <w:r w:rsidR="005610BB">
        <w:rPr>
          <w:sz w:val="28"/>
          <w:szCs w:val="28"/>
        </w:rPr>
        <w:t>Новорешетовского</w:t>
      </w:r>
      <w:proofErr w:type="spellEnd"/>
      <w:r w:rsidR="006D7AD3">
        <w:rPr>
          <w:sz w:val="28"/>
          <w:szCs w:val="28"/>
        </w:rPr>
        <w:t xml:space="preserve"> сельсовета </w:t>
      </w:r>
      <w:proofErr w:type="spellStart"/>
      <w:r w:rsidR="006D7AD3">
        <w:rPr>
          <w:sz w:val="28"/>
          <w:szCs w:val="28"/>
        </w:rPr>
        <w:t>Кочковского</w:t>
      </w:r>
      <w:proofErr w:type="spellEnd"/>
      <w:r w:rsidR="006D7AD3">
        <w:rPr>
          <w:sz w:val="28"/>
          <w:szCs w:val="28"/>
        </w:rPr>
        <w:t xml:space="preserve"> района Новосибирской области»</w:t>
      </w:r>
    </w:p>
    <w:p w:rsidR="00161318" w:rsidRPr="00EF0CB1" w:rsidRDefault="00161318" w:rsidP="00D16A64">
      <w:pPr>
        <w:jc w:val="center"/>
        <w:rPr>
          <w:bCs/>
          <w:sz w:val="28"/>
          <w:szCs w:val="28"/>
        </w:rPr>
      </w:pPr>
    </w:p>
    <w:p w:rsidR="00D16A64" w:rsidRDefault="00D16A64" w:rsidP="00D16A64">
      <w:pPr>
        <w:jc w:val="both"/>
        <w:rPr>
          <w:b/>
          <w:color w:val="000000"/>
          <w:sz w:val="28"/>
        </w:rPr>
      </w:pPr>
      <w:r w:rsidRPr="002123C1">
        <w:rPr>
          <w:color w:val="FF0000"/>
          <w:sz w:val="28"/>
        </w:rPr>
        <w:t xml:space="preserve">       </w:t>
      </w:r>
      <w:proofErr w:type="gramStart"/>
      <w:r w:rsidR="00D52A77">
        <w:rPr>
          <w:sz w:val="28"/>
          <w:szCs w:val="28"/>
        </w:rPr>
        <w:t xml:space="preserve">В соответствии с Федеральными законами от </w:t>
      </w:r>
      <w:r w:rsidR="00D52A77" w:rsidRPr="006D7AD3">
        <w:rPr>
          <w:sz w:val="28"/>
        </w:rPr>
        <w:t>02.03.2007 года № 25-ФЗ «О муниципальной службе в Российской Федерации»,</w:t>
      </w:r>
      <w:r w:rsidR="00D52A77">
        <w:rPr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</w:t>
      </w:r>
      <w:r w:rsidR="00D52A77" w:rsidRPr="006D7AD3">
        <w:rPr>
          <w:sz w:val="28"/>
          <w:szCs w:val="28"/>
        </w:rPr>
        <w:t>Законом Новосибирской области от 30.10.2007 года № 157-ОЗ «О муниципальной службе в Новосибирской области»,</w:t>
      </w:r>
      <w:r w:rsidR="00D52A77">
        <w:rPr>
          <w:color w:val="FF0000"/>
          <w:sz w:val="28"/>
          <w:szCs w:val="28"/>
        </w:rPr>
        <w:t xml:space="preserve"> </w:t>
      </w:r>
      <w:r w:rsidR="00D52A77">
        <w:rPr>
          <w:sz w:val="28"/>
          <w:szCs w:val="28"/>
        </w:rPr>
        <w:t xml:space="preserve">Уставом </w:t>
      </w:r>
      <w:proofErr w:type="spellStart"/>
      <w:r w:rsidR="005610BB">
        <w:rPr>
          <w:sz w:val="28"/>
          <w:szCs w:val="28"/>
        </w:rPr>
        <w:t>Новорешетовского</w:t>
      </w:r>
      <w:proofErr w:type="spellEnd"/>
      <w:r w:rsidR="00D52A77">
        <w:rPr>
          <w:sz w:val="28"/>
          <w:szCs w:val="28"/>
        </w:rPr>
        <w:t xml:space="preserve"> сельсовета </w:t>
      </w:r>
      <w:proofErr w:type="spellStart"/>
      <w:r w:rsidR="00D52A77">
        <w:rPr>
          <w:sz w:val="28"/>
          <w:szCs w:val="28"/>
        </w:rPr>
        <w:t>Кочковского</w:t>
      </w:r>
      <w:proofErr w:type="spellEnd"/>
      <w:r w:rsidR="00D52A77">
        <w:rPr>
          <w:sz w:val="28"/>
          <w:szCs w:val="28"/>
        </w:rPr>
        <w:t xml:space="preserve"> района Новосибирской области</w:t>
      </w:r>
      <w:r w:rsidR="006D7AD3">
        <w:rPr>
          <w:sz w:val="28"/>
          <w:szCs w:val="28"/>
        </w:rPr>
        <w:t>,</w:t>
      </w:r>
      <w:r w:rsidR="00D52A77">
        <w:rPr>
          <w:sz w:val="28"/>
          <w:szCs w:val="28"/>
        </w:rPr>
        <w:t xml:space="preserve"> и в целях приведения муниципального нормативного правового акта в  соответствие с требованиями</w:t>
      </w:r>
      <w:proofErr w:type="gramEnd"/>
      <w:r w:rsidR="00D52A77">
        <w:rPr>
          <w:sz w:val="28"/>
          <w:szCs w:val="28"/>
        </w:rPr>
        <w:t xml:space="preserve"> </w:t>
      </w:r>
      <w:r w:rsidR="006D7AD3">
        <w:rPr>
          <w:sz w:val="28"/>
          <w:szCs w:val="28"/>
        </w:rPr>
        <w:t>законодательства</w:t>
      </w:r>
      <w:r w:rsidR="00D52A77">
        <w:rPr>
          <w:sz w:val="28"/>
          <w:szCs w:val="28"/>
        </w:rPr>
        <w:t xml:space="preserve"> Российской Федерации</w:t>
      </w:r>
      <w:r w:rsidR="006D7AD3">
        <w:rPr>
          <w:sz w:val="28"/>
          <w:szCs w:val="28"/>
        </w:rPr>
        <w:t xml:space="preserve"> и Новосибирской области</w:t>
      </w:r>
      <w:r w:rsidR="00D52A77">
        <w:rPr>
          <w:sz w:val="28"/>
          <w:szCs w:val="28"/>
        </w:rPr>
        <w:t xml:space="preserve">, </w:t>
      </w:r>
      <w:r>
        <w:rPr>
          <w:color w:val="000000"/>
          <w:sz w:val="28"/>
        </w:rPr>
        <w:t xml:space="preserve">Совет депутатов </w:t>
      </w:r>
      <w:proofErr w:type="spellStart"/>
      <w:r w:rsidR="005610BB">
        <w:rPr>
          <w:color w:val="000000"/>
          <w:sz w:val="28"/>
        </w:rPr>
        <w:t>Новорешетовского</w:t>
      </w:r>
      <w:proofErr w:type="spellEnd"/>
      <w:r w:rsidR="0058227F">
        <w:rPr>
          <w:color w:val="000000"/>
          <w:sz w:val="28"/>
        </w:rPr>
        <w:t xml:space="preserve"> сельсовета </w:t>
      </w:r>
      <w:proofErr w:type="spellStart"/>
      <w:r w:rsidR="0058227F">
        <w:rPr>
          <w:color w:val="000000"/>
          <w:sz w:val="28"/>
        </w:rPr>
        <w:t>Кочковского</w:t>
      </w:r>
      <w:proofErr w:type="spellEnd"/>
      <w:r w:rsidR="0058227F">
        <w:rPr>
          <w:color w:val="000000"/>
          <w:sz w:val="28"/>
        </w:rPr>
        <w:t xml:space="preserve"> района Новосибирской области</w:t>
      </w:r>
      <w:r w:rsidR="009169FD">
        <w:rPr>
          <w:color w:val="000000"/>
          <w:sz w:val="28"/>
        </w:rPr>
        <w:t xml:space="preserve"> </w:t>
      </w:r>
      <w:r>
        <w:rPr>
          <w:b/>
          <w:color w:val="000000"/>
          <w:sz w:val="28"/>
        </w:rPr>
        <w:t>РЕШИЛ:</w:t>
      </w:r>
    </w:p>
    <w:p w:rsidR="00D16A64" w:rsidRDefault="00D16A64" w:rsidP="00D16A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="002123C1">
        <w:rPr>
          <w:sz w:val="28"/>
          <w:szCs w:val="28"/>
        </w:rPr>
        <w:t xml:space="preserve">решение Совета депутатов </w:t>
      </w:r>
      <w:proofErr w:type="spellStart"/>
      <w:r w:rsidR="005610BB">
        <w:rPr>
          <w:sz w:val="28"/>
          <w:szCs w:val="28"/>
        </w:rPr>
        <w:t>Новорешетовского</w:t>
      </w:r>
      <w:proofErr w:type="spellEnd"/>
      <w:r w:rsidR="002123C1">
        <w:rPr>
          <w:sz w:val="28"/>
          <w:szCs w:val="28"/>
        </w:rPr>
        <w:t xml:space="preserve"> сельсовета </w:t>
      </w:r>
      <w:proofErr w:type="spellStart"/>
      <w:r w:rsidR="002123C1">
        <w:rPr>
          <w:sz w:val="28"/>
          <w:szCs w:val="28"/>
        </w:rPr>
        <w:t>Кочковского</w:t>
      </w:r>
      <w:proofErr w:type="spellEnd"/>
      <w:r w:rsidR="002123C1">
        <w:rPr>
          <w:sz w:val="28"/>
          <w:szCs w:val="28"/>
        </w:rPr>
        <w:t xml:space="preserve"> района Новосибирской области от </w:t>
      </w:r>
      <w:r w:rsidR="005610BB">
        <w:rPr>
          <w:sz w:val="28"/>
          <w:szCs w:val="28"/>
        </w:rPr>
        <w:t>01</w:t>
      </w:r>
      <w:r w:rsidR="002123C1">
        <w:rPr>
          <w:sz w:val="28"/>
          <w:szCs w:val="28"/>
        </w:rPr>
        <w:t>.</w:t>
      </w:r>
      <w:r w:rsidR="00E84FB5">
        <w:rPr>
          <w:sz w:val="28"/>
          <w:szCs w:val="28"/>
        </w:rPr>
        <w:t>0</w:t>
      </w:r>
      <w:r w:rsidR="005610BB">
        <w:rPr>
          <w:sz w:val="28"/>
          <w:szCs w:val="28"/>
        </w:rPr>
        <w:t>6</w:t>
      </w:r>
      <w:r w:rsidR="002123C1">
        <w:rPr>
          <w:sz w:val="28"/>
          <w:szCs w:val="28"/>
        </w:rPr>
        <w:t>.201</w:t>
      </w:r>
      <w:r w:rsidR="00E306ED">
        <w:rPr>
          <w:sz w:val="28"/>
          <w:szCs w:val="28"/>
        </w:rPr>
        <w:t>7</w:t>
      </w:r>
      <w:r w:rsidR="002123C1">
        <w:rPr>
          <w:sz w:val="28"/>
          <w:szCs w:val="28"/>
        </w:rPr>
        <w:t xml:space="preserve"> года № </w:t>
      </w:r>
      <w:r w:rsidR="005610BB">
        <w:rPr>
          <w:sz w:val="28"/>
          <w:szCs w:val="28"/>
        </w:rPr>
        <w:t>8</w:t>
      </w:r>
      <w:r w:rsidR="002123C1">
        <w:rPr>
          <w:sz w:val="28"/>
          <w:szCs w:val="28"/>
        </w:rPr>
        <w:t xml:space="preserve"> «О </w:t>
      </w:r>
      <w:proofErr w:type="gramStart"/>
      <w:r>
        <w:rPr>
          <w:sz w:val="28"/>
          <w:szCs w:val="28"/>
        </w:rPr>
        <w:t>Положени</w:t>
      </w:r>
      <w:r w:rsidR="002123C1"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об оплате  труда   </w:t>
      </w:r>
      <w:r w:rsidR="00E306ED">
        <w:rPr>
          <w:sz w:val="28"/>
          <w:szCs w:val="28"/>
        </w:rPr>
        <w:t xml:space="preserve">выборных должностных лиц местного самоуправления, осуществляющих свои полномочия на постоянной основе, муниципальных служащих </w:t>
      </w:r>
      <w:proofErr w:type="spellStart"/>
      <w:r w:rsidR="005610BB">
        <w:rPr>
          <w:sz w:val="28"/>
          <w:szCs w:val="28"/>
        </w:rPr>
        <w:t>Новорешетовского</w:t>
      </w:r>
      <w:proofErr w:type="spellEnd"/>
      <w:r w:rsidR="00E306ED">
        <w:rPr>
          <w:sz w:val="28"/>
          <w:szCs w:val="28"/>
        </w:rPr>
        <w:t xml:space="preserve"> сельсовета </w:t>
      </w:r>
      <w:proofErr w:type="spellStart"/>
      <w:r w:rsidR="00E306ED">
        <w:rPr>
          <w:sz w:val="28"/>
          <w:szCs w:val="28"/>
        </w:rPr>
        <w:t>Кочковского</w:t>
      </w:r>
      <w:proofErr w:type="spellEnd"/>
      <w:r w:rsidR="00E306ED">
        <w:rPr>
          <w:sz w:val="28"/>
          <w:szCs w:val="28"/>
        </w:rPr>
        <w:t xml:space="preserve"> района Новосибирской области»</w:t>
      </w:r>
      <w:r w:rsidR="00B11536">
        <w:rPr>
          <w:sz w:val="28"/>
          <w:szCs w:val="28"/>
        </w:rPr>
        <w:t xml:space="preserve"> (</w:t>
      </w:r>
      <w:r w:rsidR="00B11536" w:rsidRPr="00267164">
        <w:rPr>
          <w:sz w:val="28"/>
          <w:szCs w:val="28"/>
        </w:rPr>
        <w:t>с изменениями внесенными решением</w:t>
      </w:r>
      <w:r w:rsidR="00807A50" w:rsidRPr="00267164">
        <w:rPr>
          <w:sz w:val="28"/>
          <w:szCs w:val="28"/>
        </w:rPr>
        <w:t xml:space="preserve"> двадцать </w:t>
      </w:r>
      <w:r w:rsidR="005610BB">
        <w:rPr>
          <w:sz w:val="28"/>
          <w:szCs w:val="28"/>
        </w:rPr>
        <w:t>первой</w:t>
      </w:r>
      <w:r w:rsidR="00807A50" w:rsidRPr="00267164">
        <w:rPr>
          <w:sz w:val="28"/>
          <w:szCs w:val="28"/>
        </w:rPr>
        <w:t xml:space="preserve"> сессии от </w:t>
      </w:r>
      <w:r w:rsidR="005610BB">
        <w:rPr>
          <w:sz w:val="28"/>
          <w:szCs w:val="28"/>
        </w:rPr>
        <w:t>29</w:t>
      </w:r>
      <w:r w:rsidR="00807A50" w:rsidRPr="00267164">
        <w:rPr>
          <w:sz w:val="28"/>
          <w:szCs w:val="28"/>
        </w:rPr>
        <w:t>.</w:t>
      </w:r>
      <w:r w:rsidR="00FB2752">
        <w:rPr>
          <w:sz w:val="28"/>
          <w:szCs w:val="28"/>
        </w:rPr>
        <w:t>0</w:t>
      </w:r>
      <w:r w:rsidR="005610BB">
        <w:rPr>
          <w:sz w:val="28"/>
          <w:szCs w:val="28"/>
        </w:rPr>
        <w:t>1</w:t>
      </w:r>
      <w:r w:rsidR="00807A50" w:rsidRPr="00267164">
        <w:rPr>
          <w:sz w:val="28"/>
          <w:szCs w:val="28"/>
        </w:rPr>
        <w:t>.201</w:t>
      </w:r>
      <w:r w:rsidR="00FB2752">
        <w:rPr>
          <w:sz w:val="28"/>
          <w:szCs w:val="28"/>
        </w:rPr>
        <w:t>8</w:t>
      </w:r>
      <w:r w:rsidR="00807A50" w:rsidRPr="00267164">
        <w:rPr>
          <w:sz w:val="28"/>
          <w:szCs w:val="28"/>
        </w:rPr>
        <w:t xml:space="preserve"> года № </w:t>
      </w:r>
      <w:r w:rsidR="005610BB">
        <w:rPr>
          <w:sz w:val="28"/>
          <w:szCs w:val="28"/>
        </w:rPr>
        <w:t>2</w:t>
      </w:r>
      <w:r w:rsidR="00C97C45">
        <w:rPr>
          <w:sz w:val="28"/>
          <w:szCs w:val="28"/>
        </w:rPr>
        <w:t>,</w:t>
      </w:r>
      <w:r w:rsidR="007B7F02">
        <w:rPr>
          <w:sz w:val="28"/>
          <w:szCs w:val="28"/>
        </w:rPr>
        <w:t xml:space="preserve"> двадцать четвертой сессии от 22.05.2018года  №7, </w:t>
      </w:r>
      <w:r w:rsidR="00C97C45">
        <w:rPr>
          <w:sz w:val="28"/>
          <w:szCs w:val="28"/>
        </w:rPr>
        <w:t xml:space="preserve"> </w:t>
      </w:r>
      <w:r w:rsidR="005610BB">
        <w:rPr>
          <w:sz w:val="28"/>
          <w:szCs w:val="28"/>
        </w:rPr>
        <w:t>тридцать первой</w:t>
      </w:r>
      <w:r w:rsidR="00FB2752">
        <w:rPr>
          <w:sz w:val="28"/>
          <w:szCs w:val="28"/>
        </w:rPr>
        <w:t xml:space="preserve"> </w:t>
      </w:r>
      <w:r w:rsidR="00C97C45">
        <w:rPr>
          <w:sz w:val="28"/>
          <w:szCs w:val="28"/>
        </w:rPr>
        <w:t xml:space="preserve">сессии от </w:t>
      </w:r>
      <w:r w:rsidR="005610BB">
        <w:rPr>
          <w:sz w:val="28"/>
          <w:szCs w:val="28"/>
        </w:rPr>
        <w:t>1</w:t>
      </w:r>
      <w:r w:rsidR="00FB2752">
        <w:rPr>
          <w:sz w:val="28"/>
          <w:szCs w:val="28"/>
        </w:rPr>
        <w:t>0</w:t>
      </w:r>
      <w:r w:rsidR="00C97C45">
        <w:rPr>
          <w:sz w:val="28"/>
          <w:szCs w:val="28"/>
        </w:rPr>
        <w:t>.0</w:t>
      </w:r>
      <w:r w:rsidR="00FB2752">
        <w:rPr>
          <w:sz w:val="28"/>
          <w:szCs w:val="28"/>
        </w:rPr>
        <w:t>1</w:t>
      </w:r>
      <w:r w:rsidR="00C97C45">
        <w:rPr>
          <w:sz w:val="28"/>
          <w:szCs w:val="28"/>
        </w:rPr>
        <w:t>.201</w:t>
      </w:r>
      <w:r w:rsidR="00FB2752">
        <w:rPr>
          <w:sz w:val="28"/>
          <w:szCs w:val="28"/>
        </w:rPr>
        <w:t>9</w:t>
      </w:r>
      <w:r w:rsidR="00C97C45">
        <w:rPr>
          <w:sz w:val="28"/>
          <w:szCs w:val="28"/>
        </w:rPr>
        <w:t xml:space="preserve"> года № </w:t>
      </w:r>
      <w:r w:rsidR="00FB2752">
        <w:rPr>
          <w:sz w:val="28"/>
          <w:szCs w:val="28"/>
        </w:rPr>
        <w:t>2</w:t>
      </w:r>
      <w:r w:rsidR="00807A50" w:rsidRPr="00267164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E02DD3">
        <w:rPr>
          <w:sz w:val="28"/>
          <w:szCs w:val="28"/>
        </w:rPr>
        <w:t>следующие изменения</w:t>
      </w:r>
      <w:r>
        <w:rPr>
          <w:sz w:val="28"/>
          <w:szCs w:val="28"/>
        </w:rPr>
        <w:t>:</w:t>
      </w:r>
    </w:p>
    <w:p w:rsidR="00833ED8" w:rsidRDefault="00D16A64" w:rsidP="00833ED8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67DE8">
        <w:rPr>
          <w:sz w:val="28"/>
          <w:szCs w:val="28"/>
        </w:rPr>
        <w:t>.1.</w:t>
      </w:r>
      <w:r w:rsidR="003800AC">
        <w:rPr>
          <w:sz w:val="28"/>
          <w:szCs w:val="28"/>
        </w:rPr>
        <w:t xml:space="preserve"> </w:t>
      </w:r>
      <w:r w:rsidR="0026355C">
        <w:rPr>
          <w:sz w:val="28"/>
          <w:szCs w:val="28"/>
        </w:rPr>
        <w:t xml:space="preserve"> </w:t>
      </w:r>
      <w:r w:rsidR="00833ED8">
        <w:rPr>
          <w:sz w:val="28"/>
          <w:szCs w:val="28"/>
        </w:rPr>
        <w:t>В пункте 2.2. раздела 2 «Оплата труда выборных должностных лиц местного самоуправления, осуществляющих свои полномочия на постоянной основе» цифры «2500» заменить цифрами «2687»;</w:t>
      </w:r>
    </w:p>
    <w:p w:rsidR="00833ED8" w:rsidRDefault="00523922" w:rsidP="00833ED8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 w:rsidR="00833ED8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 </w:t>
      </w:r>
      <w:r w:rsidR="00807A50">
        <w:rPr>
          <w:bCs/>
          <w:sz w:val="28"/>
          <w:szCs w:val="28"/>
        </w:rPr>
        <w:t xml:space="preserve">В пункте </w:t>
      </w:r>
      <w:r w:rsidR="00833ED8">
        <w:rPr>
          <w:bCs/>
          <w:sz w:val="28"/>
          <w:szCs w:val="28"/>
        </w:rPr>
        <w:t>3.</w:t>
      </w:r>
      <w:r w:rsidR="007B7F02">
        <w:rPr>
          <w:bCs/>
          <w:sz w:val="28"/>
          <w:szCs w:val="28"/>
        </w:rPr>
        <w:t>2</w:t>
      </w:r>
      <w:r w:rsidR="00833ED8">
        <w:rPr>
          <w:bCs/>
          <w:sz w:val="28"/>
          <w:szCs w:val="28"/>
        </w:rPr>
        <w:t xml:space="preserve">. раздела 3 </w:t>
      </w:r>
      <w:r w:rsidR="00833ED8">
        <w:rPr>
          <w:sz w:val="28"/>
          <w:szCs w:val="28"/>
        </w:rPr>
        <w:t xml:space="preserve">«Оплата труда муниципальных служащих» Положения цифры «2500» заменить цифрами «2687»; </w:t>
      </w:r>
    </w:p>
    <w:p w:rsidR="00833ED8" w:rsidRDefault="00833ED8" w:rsidP="00833ED8">
      <w:pPr>
        <w:jc w:val="both"/>
        <w:rPr>
          <w:sz w:val="28"/>
          <w:szCs w:val="28"/>
        </w:rPr>
      </w:pPr>
      <w:r>
        <w:rPr>
          <w:sz w:val="28"/>
          <w:szCs w:val="28"/>
        </w:rPr>
        <w:t>1.3. Пункт 3.</w:t>
      </w:r>
      <w:r w:rsidR="007B7F02">
        <w:rPr>
          <w:sz w:val="28"/>
          <w:szCs w:val="28"/>
        </w:rPr>
        <w:t>7</w:t>
      </w:r>
      <w:r>
        <w:rPr>
          <w:sz w:val="28"/>
          <w:szCs w:val="28"/>
        </w:rPr>
        <w:t>. раздела 3 «Оплата труда муниципальных служащих» Положения изложить в следующей редакции:</w:t>
      </w:r>
    </w:p>
    <w:p w:rsidR="00833ED8" w:rsidRDefault="00833ED8" w:rsidP="00833E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67164">
        <w:rPr>
          <w:rFonts w:ascii="Times New Roman" w:hAnsi="Times New Roman" w:cs="Times New Roman"/>
          <w:sz w:val="28"/>
          <w:szCs w:val="28"/>
        </w:rPr>
        <w:lastRenderedPageBreak/>
        <w:t>«3.</w:t>
      </w:r>
      <w:r w:rsidR="007B7F02">
        <w:rPr>
          <w:rFonts w:ascii="Times New Roman" w:hAnsi="Times New Roman" w:cs="Times New Roman"/>
          <w:sz w:val="28"/>
          <w:szCs w:val="28"/>
        </w:rPr>
        <w:t>7</w:t>
      </w:r>
      <w:r w:rsidRPr="00267164"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A1567">
        <w:rPr>
          <w:rFonts w:ascii="Times New Roman" w:hAnsi="Times New Roman" w:cs="Times New Roman"/>
          <w:sz w:val="28"/>
          <w:szCs w:val="28"/>
        </w:rPr>
        <w:t>Ежемесячная надбавка к должностному окладу  за классный чин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1567">
        <w:rPr>
          <w:rFonts w:ascii="Times New Roman" w:hAnsi="Times New Roman" w:cs="Times New Roman"/>
          <w:sz w:val="28"/>
          <w:szCs w:val="28"/>
        </w:rPr>
        <w:t>устанавливается равным:</w:t>
      </w:r>
    </w:p>
    <w:p w:rsidR="00BF79D6" w:rsidRPr="003A1567" w:rsidRDefault="00BF79D6" w:rsidP="00833E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720"/>
        <w:gridCol w:w="2636"/>
      </w:tblGrid>
      <w:tr w:rsidR="00833ED8" w:rsidRPr="003A1567" w:rsidTr="005B2526">
        <w:trPr>
          <w:trHeight w:val="1600"/>
          <w:tblCellSpacing w:w="5" w:type="nil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D8" w:rsidRPr="003A1567" w:rsidRDefault="00833ED8" w:rsidP="005B2526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3A1567">
              <w:rPr>
                <w:sz w:val="28"/>
                <w:szCs w:val="28"/>
              </w:rPr>
              <w:br/>
              <w:t xml:space="preserve">         Наименование классного чина          </w:t>
            </w:r>
            <w:r w:rsidRPr="003A1567">
              <w:rPr>
                <w:sz w:val="28"/>
                <w:szCs w:val="28"/>
              </w:rPr>
              <w:br/>
              <w:t xml:space="preserve">            муниципальных служащих            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D8" w:rsidRPr="003A1567" w:rsidRDefault="00833ED8" w:rsidP="005B25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1567">
              <w:rPr>
                <w:sz w:val="28"/>
                <w:szCs w:val="28"/>
              </w:rPr>
              <w:t xml:space="preserve">Норматив   </w:t>
            </w:r>
            <w:r w:rsidRPr="003A1567">
              <w:rPr>
                <w:sz w:val="28"/>
                <w:szCs w:val="28"/>
              </w:rPr>
              <w:br/>
              <w:t xml:space="preserve"> ежемесячной </w:t>
            </w:r>
            <w:r w:rsidRPr="003A1567">
              <w:rPr>
                <w:sz w:val="28"/>
                <w:szCs w:val="28"/>
              </w:rPr>
              <w:br/>
              <w:t xml:space="preserve"> надбавки за </w:t>
            </w:r>
            <w:r w:rsidRPr="003A1567">
              <w:rPr>
                <w:sz w:val="28"/>
                <w:szCs w:val="28"/>
              </w:rPr>
              <w:br/>
              <w:t xml:space="preserve">классный чин </w:t>
            </w:r>
            <w:r w:rsidRPr="003A1567">
              <w:rPr>
                <w:sz w:val="28"/>
                <w:szCs w:val="28"/>
              </w:rPr>
              <w:br/>
              <w:t>муниципальных</w:t>
            </w:r>
            <w:r w:rsidRPr="003A1567">
              <w:rPr>
                <w:sz w:val="28"/>
                <w:szCs w:val="28"/>
              </w:rPr>
              <w:br/>
              <w:t xml:space="preserve">служащих </w:t>
            </w:r>
            <w:hyperlink r:id="rId6" w:history="1">
              <w:r w:rsidRPr="003A1567">
                <w:rPr>
                  <w:color w:val="0000FF"/>
                  <w:sz w:val="28"/>
                  <w:szCs w:val="28"/>
                </w:rPr>
                <w:t>&lt;*&gt;</w:t>
              </w:r>
            </w:hyperlink>
            <w:r w:rsidRPr="003A1567">
              <w:rPr>
                <w:sz w:val="28"/>
                <w:szCs w:val="28"/>
              </w:rPr>
              <w:t>,</w:t>
            </w:r>
            <w:r w:rsidRPr="003A1567">
              <w:rPr>
                <w:sz w:val="28"/>
                <w:szCs w:val="28"/>
              </w:rPr>
              <w:br/>
              <w:t xml:space="preserve">   рублей</w:t>
            </w:r>
          </w:p>
        </w:tc>
      </w:tr>
      <w:tr w:rsidR="00833ED8" w:rsidRPr="003A1567" w:rsidTr="005B2526">
        <w:trPr>
          <w:tblCellSpacing w:w="5" w:type="nil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D8" w:rsidRPr="003A1567" w:rsidRDefault="00833ED8" w:rsidP="005B2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A1567">
              <w:rPr>
                <w:sz w:val="28"/>
                <w:szCs w:val="28"/>
              </w:rPr>
              <w:t xml:space="preserve">Советник муниципальной службы 1 класса        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D8" w:rsidRPr="003A1567" w:rsidRDefault="00833ED8" w:rsidP="00833ED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156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397</w:t>
            </w:r>
          </w:p>
        </w:tc>
      </w:tr>
      <w:tr w:rsidR="00833ED8" w:rsidRPr="003A1567" w:rsidTr="005B2526">
        <w:trPr>
          <w:tblCellSpacing w:w="5" w:type="nil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D8" w:rsidRPr="003A1567" w:rsidRDefault="00833ED8" w:rsidP="005B2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A1567">
              <w:rPr>
                <w:sz w:val="28"/>
                <w:szCs w:val="28"/>
              </w:rPr>
              <w:t xml:space="preserve">Советник муниципальной службы 2 класса        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D8" w:rsidRPr="003A1567" w:rsidRDefault="00833ED8" w:rsidP="00833ED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156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331</w:t>
            </w:r>
          </w:p>
        </w:tc>
      </w:tr>
      <w:tr w:rsidR="00833ED8" w:rsidRPr="003A1567" w:rsidTr="005B2526">
        <w:trPr>
          <w:tblCellSpacing w:w="5" w:type="nil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D8" w:rsidRPr="003A1567" w:rsidRDefault="00833ED8" w:rsidP="005B2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A1567">
              <w:rPr>
                <w:sz w:val="28"/>
                <w:szCs w:val="28"/>
              </w:rPr>
              <w:t xml:space="preserve">Советник муниципальной службы 3 класса        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D8" w:rsidRPr="003A1567" w:rsidRDefault="00833ED8" w:rsidP="00833ED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156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269</w:t>
            </w:r>
          </w:p>
        </w:tc>
      </w:tr>
      <w:tr w:rsidR="00833ED8" w:rsidRPr="003A1567" w:rsidTr="005B2526">
        <w:trPr>
          <w:tblCellSpacing w:w="5" w:type="nil"/>
        </w:trPr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D8" w:rsidRPr="003A1567" w:rsidRDefault="00833ED8" w:rsidP="005B2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A1567">
              <w:rPr>
                <w:sz w:val="28"/>
                <w:szCs w:val="28"/>
              </w:rPr>
              <w:t xml:space="preserve">Секретарь муниципальной службы 1 класса       </w:t>
            </w:r>
          </w:p>
        </w:tc>
        <w:tc>
          <w:tcPr>
            <w:tcW w:w="2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D8" w:rsidRPr="003A1567" w:rsidRDefault="00833ED8" w:rsidP="005B25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1041</w:t>
            </w:r>
          </w:p>
        </w:tc>
      </w:tr>
      <w:tr w:rsidR="00833ED8" w:rsidRPr="003A1567" w:rsidTr="005B2526">
        <w:trPr>
          <w:tblCellSpacing w:w="5" w:type="nil"/>
        </w:trPr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D8" w:rsidRPr="003A1567" w:rsidRDefault="00833ED8" w:rsidP="005B2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A1567">
              <w:rPr>
                <w:sz w:val="28"/>
                <w:szCs w:val="28"/>
              </w:rPr>
              <w:t xml:space="preserve">Секретарь муниципальной службы 2 класса       </w:t>
            </w:r>
          </w:p>
        </w:tc>
        <w:tc>
          <w:tcPr>
            <w:tcW w:w="2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D8" w:rsidRPr="003A1567" w:rsidRDefault="00833ED8" w:rsidP="00833ED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985</w:t>
            </w:r>
          </w:p>
        </w:tc>
      </w:tr>
      <w:tr w:rsidR="00833ED8" w:rsidRPr="003A1567" w:rsidTr="005B2526">
        <w:trPr>
          <w:tblCellSpacing w:w="5" w:type="nil"/>
        </w:trPr>
        <w:tc>
          <w:tcPr>
            <w:tcW w:w="6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D8" w:rsidRPr="003A1567" w:rsidRDefault="00833ED8" w:rsidP="005B2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A1567">
              <w:rPr>
                <w:sz w:val="28"/>
                <w:szCs w:val="28"/>
              </w:rPr>
              <w:t xml:space="preserve">Секретарь муниципальной службы 3 класса       </w:t>
            </w:r>
          </w:p>
        </w:tc>
        <w:tc>
          <w:tcPr>
            <w:tcW w:w="2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D8" w:rsidRPr="003A1567" w:rsidRDefault="00833ED8" w:rsidP="005B25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809</w:t>
            </w:r>
          </w:p>
        </w:tc>
      </w:tr>
    </w:tbl>
    <w:p w:rsidR="00833ED8" w:rsidRPr="003A1567" w:rsidRDefault="00833ED8" w:rsidP="00833ED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A1567">
        <w:rPr>
          <w:sz w:val="28"/>
          <w:szCs w:val="28"/>
        </w:rPr>
        <w:t>&lt;*&gt; - индексируется (увеличивается) одновременно с индексацией (увеличением) месячных должностных окладов муниципальных служащих на коэффициент индексации (увеличения) окладов денежного содержания государственных гражданских служащих Новосибирской области;</w:t>
      </w:r>
    </w:p>
    <w:p w:rsidR="006D7AD3" w:rsidRDefault="00161318" w:rsidP="00833ED8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B14A0">
        <w:rPr>
          <w:sz w:val="28"/>
          <w:szCs w:val="28"/>
        </w:rPr>
        <w:t xml:space="preserve">. </w:t>
      </w:r>
      <w:r w:rsidR="006D7AD3">
        <w:rPr>
          <w:sz w:val="28"/>
          <w:szCs w:val="28"/>
        </w:rPr>
        <w:t>Опубликовать настоящее решение в периодическом печатном издании «</w:t>
      </w:r>
      <w:proofErr w:type="spellStart"/>
      <w:r w:rsidR="007B7F02">
        <w:rPr>
          <w:sz w:val="28"/>
          <w:szCs w:val="28"/>
        </w:rPr>
        <w:t>Новорешетовский</w:t>
      </w:r>
      <w:proofErr w:type="spellEnd"/>
      <w:r w:rsidR="007B7F02">
        <w:rPr>
          <w:sz w:val="28"/>
          <w:szCs w:val="28"/>
        </w:rPr>
        <w:t xml:space="preserve"> </w:t>
      </w:r>
      <w:r w:rsidR="008F1A76">
        <w:rPr>
          <w:sz w:val="28"/>
          <w:szCs w:val="28"/>
        </w:rPr>
        <w:t xml:space="preserve"> </w:t>
      </w:r>
      <w:r w:rsidR="006D7AD3">
        <w:rPr>
          <w:sz w:val="28"/>
          <w:szCs w:val="28"/>
        </w:rPr>
        <w:t>вестник».</w:t>
      </w:r>
    </w:p>
    <w:p w:rsidR="003B3C44" w:rsidRDefault="006D7AD3" w:rsidP="003B3C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16A64">
        <w:rPr>
          <w:sz w:val="28"/>
          <w:szCs w:val="28"/>
        </w:rPr>
        <w:t>Настоящее решение вступает в силу с</w:t>
      </w:r>
      <w:r w:rsidR="007360D6">
        <w:rPr>
          <w:sz w:val="28"/>
          <w:szCs w:val="28"/>
        </w:rPr>
        <w:t xml:space="preserve"> м</w:t>
      </w:r>
      <w:r w:rsidR="005B14A0">
        <w:rPr>
          <w:sz w:val="28"/>
          <w:szCs w:val="28"/>
        </w:rPr>
        <w:t>о</w:t>
      </w:r>
      <w:r w:rsidR="007360D6">
        <w:rPr>
          <w:sz w:val="28"/>
          <w:szCs w:val="28"/>
        </w:rPr>
        <w:t>мента</w:t>
      </w:r>
      <w:r w:rsidR="005B14A0">
        <w:rPr>
          <w:sz w:val="28"/>
          <w:szCs w:val="28"/>
        </w:rPr>
        <w:t xml:space="preserve"> </w:t>
      </w:r>
      <w:r w:rsidR="00626363">
        <w:rPr>
          <w:sz w:val="28"/>
          <w:szCs w:val="28"/>
        </w:rPr>
        <w:t xml:space="preserve">его </w:t>
      </w:r>
      <w:r w:rsidR="007360D6">
        <w:rPr>
          <w:sz w:val="28"/>
          <w:szCs w:val="28"/>
        </w:rPr>
        <w:t>подпис</w:t>
      </w:r>
      <w:r w:rsidR="00626363">
        <w:rPr>
          <w:sz w:val="28"/>
          <w:szCs w:val="28"/>
        </w:rPr>
        <w:t>ания</w:t>
      </w:r>
      <w:r w:rsidR="007360D6">
        <w:rPr>
          <w:sz w:val="28"/>
          <w:szCs w:val="28"/>
        </w:rPr>
        <w:t xml:space="preserve"> и применяется к правоотношениям, возникшим с </w:t>
      </w:r>
      <w:r w:rsidR="0058227F">
        <w:rPr>
          <w:sz w:val="28"/>
          <w:szCs w:val="28"/>
        </w:rPr>
        <w:t>01</w:t>
      </w:r>
      <w:r w:rsidR="007360D6">
        <w:rPr>
          <w:sz w:val="28"/>
          <w:szCs w:val="28"/>
        </w:rPr>
        <w:t>.</w:t>
      </w:r>
      <w:r w:rsidR="00BF79D6">
        <w:rPr>
          <w:sz w:val="28"/>
          <w:szCs w:val="28"/>
        </w:rPr>
        <w:t>1</w:t>
      </w:r>
      <w:r w:rsidR="007360D6">
        <w:rPr>
          <w:sz w:val="28"/>
          <w:szCs w:val="28"/>
        </w:rPr>
        <w:t>0.20</w:t>
      </w:r>
      <w:r w:rsidR="00BF79D6">
        <w:rPr>
          <w:sz w:val="28"/>
          <w:szCs w:val="28"/>
        </w:rPr>
        <w:t>20</w:t>
      </w:r>
      <w:r w:rsidR="007360D6">
        <w:rPr>
          <w:sz w:val="28"/>
          <w:szCs w:val="28"/>
        </w:rPr>
        <w:t xml:space="preserve"> года</w:t>
      </w:r>
      <w:r w:rsidR="00C804A1">
        <w:rPr>
          <w:sz w:val="28"/>
          <w:szCs w:val="28"/>
        </w:rPr>
        <w:t>.</w:t>
      </w:r>
    </w:p>
    <w:p w:rsidR="000E3E91" w:rsidRDefault="000E3E91" w:rsidP="00C804A1">
      <w:pPr>
        <w:jc w:val="both"/>
        <w:rPr>
          <w:bCs/>
          <w:sz w:val="28"/>
          <w:szCs w:val="28"/>
        </w:rPr>
      </w:pPr>
    </w:p>
    <w:p w:rsidR="009455ED" w:rsidRDefault="009455ED" w:rsidP="00C804A1">
      <w:pPr>
        <w:jc w:val="both"/>
        <w:rPr>
          <w:bCs/>
          <w:sz w:val="28"/>
          <w:szCs w:val="28"/>
        </w:rPr>
      </w:pPr>
    </w:p>
    <w:p w:rsidR="00E704A4" w:rsidRDefault="00E704A4" w:rsidP="00C804A1">
      <w:pPr>
        <w:jc w:val="both"/>
        <w:rPr>
          <w:bCs/>
          <w:sz w:val="28"/>
          <w:szCs w:val="28"/>
        </w:rPr>
      </w:pPr>
    </w:p>
    <w:p w:rsidR="00C804A1" w:rsidRDefault="00D16A64" w:rsidP="00C804A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 </w:t>
      </w:r>
      <w:proofErr w:type="spellStart"/>
      <w:r w:rsidR="005610BB">
        <w:rPr>
          <w:bCs/>
          <w:sz w:val="28"/>
          <w:szCs w:val="28"/>
        </w:rPr>
        <w:t>Новорешетовского</w:t>
      </w:r>
      <w:proofErr w:type="spellEnd"/>
      <w:r>
        <w:rPr>
          <w:bCs/>
          <w:sz w:val="28"/>
          <w:szCs w:val="28"/>
        </w:rPr>
        <w:t xml:space="preserve">   сельсовета</w:t>
      </w:r>
    </w:p>
    <w:p w:rsidR="00576414" w:rsidRDefault="00C804A1" w:rsidP="00C804A1">
      <w:pPr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Кочковского</w:t>
      </w:r>
      <w:proofErr w:type="spellEnd"/>
      <w:r>
        <w:rPr>
          <w:bCs/>
          <w:sz w:val="28"/>
          <w:szCs w:val="28"/>
        </w:rPr>
        <w:t xml:space="preserve"> района Новосибирской</w:t>
      </w:r>
      <w:r w:rsidR="008F1A76">
        <w:rPr>
          <w:bCs/>
          <w:sz w:val="28"/>
          <w:szCs w:val="28"/>
        </w:rPr>
        <w:t xml:space="preserve"> области</w:t>
      </w:r>
      <w:r>
        <w:rPr>
          <w:bCs/>
          <w:sz w:val="28"/>
          <w:szCs w:val="28"/>
        </w:rPr>
        <w:t xml:space="preserve">                   </w:t>
      </w:r>
      <w:r w:rsidR="007B7F02">
        <w:rPr>
          <w:bCs/>
          <w:sz w:val="28"/>
          <w:szCs w:val="28"/>
        </w:rPr>
        <w:t>И.Г.</w:t>
      </w:r>
      <w:r w:rsidR="003C0D48">
        <w:rPr>
          <w:bCs/>
          <w:sz w:val="28"/>
          <w:szCs w:val="28"/>
        </w:rPr>
        <w:t xml:space="preserve"> </w:t>
      </w:r>
      <w:r w:rsidR="007B7F02">
        <w:rPr>
          <w:bCs/>
          <w:sz w:val="28"/>
          <w:szCs w:val="28"/>
        </w:rPr>
        <w:t>Кулагина</w:t>
      </w:r>
    </w:p>
    <w:p w:rsidR="003B3C44" w:rsidRDefault="003B3C44" w:rsidP="006534F2">
      <w:pPr>
        <w:jc w:val="both"/>
        <w:rPr>
          <w:bCs/>
          <w:sz w:val="28"/>
          <w:szCs w:val="28"/>
        </w:rPr>
      </w:pPr>
    </w:p>
    <w:p w:rsidR="00C804A1" w:rsidRDefault="00576414" w:rsidP="006534F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Председатель Совета депутатов</w:t>
      </w:r>
    </w:p>
    <w:p w:rsidR="00C804A1" w:rsidRDefault="005610BB" w:rsidP="00C804A1">
      <w:pPr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Новорешетовского</w:t>
      </w:r>
      <w:proofErr w:type="spellEnd"/>
      <w:r w:rsidR="00C804A1">
        <w:rPr>
          <w:bCs/>
          <w:sz w:val="28"/>
          <w:szCs w:val="28"/>
        </w:rPr>
        <w:t xml:space="preserve"> сельсовета </w:t>
      </w:r>
    </w:p>
    <w:p w:rsidR="008F6F80" w:rsidRDefault="00C804A1" w:rsidP="00C804A1">
      <w:pPr>
        <w:jc w:val="both"/>
      </w:pPr>
      <w:proofErr w:type="spellStart"/>
      <w:r>
        <w:rPr>
          <w:bCs/>
          <w:sz w:val="28"/>
          <w:szCs w:val="28"/>
        </w:rPr>
        <w:t>Кочковского</w:t>
      </w:r>
      <w:proofErr w:type="spellEnd"/>
      <w:r>
        <w:rPr>
          <w:bCs/>
          <w:sz w:val="28"/>
          <w:szCs w:val="28"/>
        </w:rPr>
        <w:t xml:space="preserve"> района Новосибирской</w:t>
      </w:r>
      <w:r w:rsidR="008F1A76">
        <w:rPr>
          <w:bCs/>
          <w:sz w:val="28"/>
          <w:szCs w:val="28"/>
        </w:rPr>
        <w:t xml:space="preserve"> области</w:t>
      </w:r>
      <w:r w:rsidR="00EC4C2D">
        <w:rPr>
          <w:bCs/>
          <w:sz w:val="28"/>
          <w:szCs w:val="28"/>
        </w:rPr>
        <w:t xml:space="preserve">                 </w:t>
      </w:r>
      <w:r w:rsidR="007B7F02">
        <w:rPr>
          <w:bCs/>
          <w:sz w:val="28"/>
          <w:szCs w:val="28"/>
        </w:rPr>
        <w:t xml:space="preserve">М.А. </w:t>
      </w:r>
      <w:bookmarkStart w:id="0" w:name="_GoBack"/>
      <w:bookmarkEnd w:id="0"/>
      <w:proofErr w:type="gramStart"/>
      <w:r w:rsidR="007B7F02">
        <w:rPr>
          <w:bCs/>
          <w:sz w:val="28"/>
          <w:szCs w:val="28"/>
        </w:rPr>
        <w:t>Александрина</w:t>
      </w:r>
      <w:proofErr w:type="gramEnd"/>
      <w:r w:rsidR="00D16A64">
        <w:rPr>
          <w:bCs/>
          <w:sz w:val="28"/>
          <w:szCs w:val="28"/>
        </w:rPr>
        <w:t xml:space="preserve">   </w:t>
      </w:r>
    </w:p>
    <w:sectPr w:rsidR="008F6F80" w:rsidSect="003C0D48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7442A"/>
    <w:multiLevelType w:val="hybridMultilevel"/>
    <w:tmpl w:val="4B9E5D18"/>
    <w:lvl w:ilvl="0" w:tplc="ABBE13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190839"/>
    <w:multiLevelType w:val="hybridMultilevel"/>
    <w:tmpl w:val="3580CB36"/>
    <w:lvl w:ilvl="0" w:tplc="F77E53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A64"/>
    <w:rsid w:val="00046044"/>
    <w:rsid w:val="000723E8"/>
    <w:rsid w:val="000767BD"/>
    <w:rsid w:val="0009272E"/>
    <w:rsid w:val="00097413"/>
    <w:rsid w:val="000D05B0"/>
    <w:rsid w:val="000D4BC3"/>
    <w:rsid w:val="000E3E91"/>
    <w:rsid w:val="00101D6D"/>
    <w:rsid w:val="00122D6D"/>
    <w:rsid w:val="00160009"/>
    <w:rsid w:val="00161318"/>
    <w:rsid w:val="00192B5D"/>
    <w:rsid w:val="001A041F"/>
    <w:rsid w:val="001B5784"/>
    <w:rsid w:val="001C4719"/>
    <w:rsid w:val="001F6D9E"/>
    <w:rsid w:val="0020253C"/>
    <w:rsid w:val="00203080"/>
    <w:rsid w:val="002123C1"/>
    <w:rsid w:val="00213990"/>
    <w:rsid w:val="00236571"/>
    <w:rsid w:val="002403B2"/>
    <w:rsid w:val="0024661B"/>
    <w:rsid w:val="0026355C"/>
    <w:rsid w:val="00267164"/>
    <w:rsid w:val="00267C32"/>
    <w:rsid w:val="002801B1"/>
    <w:rsid w:val="00294132"/>
    <w:rsid w:val="002A5A2C"/>
    <w:rsid w:val="002C006F"/>
    <w:rsid w:val="002C0B38"/>
    <w:rsid w:val="00313C07"/>
    <w:rsid w:val="003734E2"/>
    <w:rsid w:val="003800AC"/>
    <w:rsid w:val="0039577C"/>
    <w:rsid w:val="003B3C44"/>
    <w:rsid w:val="003C0D48"/>
    <w:rsid w:val="004205AE"/>
    <w:rsid w:val="00434603"/>
    <w:rsid w:val="004470A4"/>
    <w:rsid w:val="00471A3F"/>
    <w:rsid w:val="00481628"/>
    <w:rsid w:val="004F5D3E"/>
    <w:rsid w:val="004F5EF4"/>
    <w:rsid w:val="00512F1B"/>
    <w:rsid w:val="00523922"/>
    <w:rsid w:val="0053210F"/>
    <w:rsid w:val="00540FD8"/>
    <w:rsid w:val="005610BB"/>
    <w:rsid w:val="00576414"/>
    <w:rsid w:val="0058227F"/>
    <w:rsid w:val="005B14A0"/>
    <w:rsid w:val="006123B6"/>
    <w:rsid w:val="00614782"/>
    <w:rsid w:val="00626363"/>
    <w:rsid w:val="006534F2"/>
    <w:rsid w:val="006577A3"/>
    <w:rsid w:val="00661D02"/>
    <w:rsid w:val="00664518"/>
    <w:rsid w:val="00681BA4"/>
    <w:rsid w:val="006B6A93"/>
    <w:rsid w:val="006C20BD"/>
    <w:rsid w:val="006D7AD3"/>
    <w:rsid w:val="007360D6"/>
    <w:rsid w:val="007A7DFE"/>
    <w:rsid w:val="007B7F02"/>
    <w:rsid w:val="007B7F70"/>
    <w:rsid w:val="007C1DAB"/>
    <w:rsid w:val="007C4D9F"/>
    <w:rsid w:val="007C65AA"/>
    <w:rsid w:val="007F3AA4"/>
    <w:rsid w:val="007F5B1C"/>
    <w:rsid w:val="00807A50"/>
    <w:rsid w:val="008117E6"/>
    <w:rsid w:val="008206C9"/>
    <w:rsid w:val="00824CDA"/>
    <w:rsid w:val="00833ED8"/>
    <w:rsid w:val="00847F9F"/>
    <w:rsid w:val="00856CA9"/>
    <w:rsid w:val="00874217"/>
    <w:rsid w:val="00893693"/>
    <w:rsid w:val="008A34B8"/>
    <w:rsid w:val="008C2FB8"/>
    <w:rsid w:val="008C7FA6"/>
    <w:rsid w:val="008F1A76"/>
    <w:rsid w:val="008F453A"/>
    <w:rsid w:val="008F6F80"/>
    <w:rsid w:val="009140F3"/>
    <w:rsid w:val="009169FD"/>
    <w:rsid w:val="0093794A"/>
    <w:rsid w:val="009455ED"/>
    <w:rsid w:val="009D5AB9"/>
    <w:rsid w:val="009E0C56"/>
    <w:rsid w:val="00A43836"/>
    <w:rsid w:val="00A44A88"/>
    <w:rsid w:val="00A90CF1"/>
    <w:rsid w:val="00AA589D"/>
    <w:rsid w:val="00AB1818"/>
    <w:rsid w:val="00AB3626"/>
    <w:rsid w:val="00AB473C"/>
    <w:rsid w:val="00AC7198"/>
    <w:rsid w:val="00AE3ECE"/>
    <w:rsid w:val="00AF5356"/>
    <w:rsid w:val="00B11536"/>
    <w:rsid w:val="00B14F3B"/>
    <w:rsid w:val="00B7315F"/>
    <w:rsid w:val="00BF79D6"/>
    <w:rsid w:val="00C02ED9"/>
    <w:rsid w:val="00C05C74"/>
    <w:rsid w:val="00C100D2"/>
    <w:rsid w:val="00C15D93"/>
    <w:rsid w:val="00C44369"/>
    <w:rsid w:val="00C804A1"/>
    <w:rsid w:val="00C97C45"/>
    <w:rsid w:val="00CA2847"/>
    <w:rsid w:val="00CE1528"/>
    <w:rsid w:val="00D02034"/>
    <w:rsid w:val="00D16A64"/>
    <w:rsid w:val="00D52A77"/>
    <w:rsid w:val="00D67DE8"/>
    <w:rsid w:val="00DB4BF2"/>
    <w:rsid w:val="00DC1788"/>
    <w:rsid w:val="00DD5F0A"/>
    <w:rsid w:val="00DD716C"/>
    <w:rsid w:val="00E02DD3"/>
    <w:rsid w:val="00E033B4"/>
    <w:rsid w:val="00E25D2D"/>
    <w:rsid w:val="00E306ED"/>
    <w:rsid w:val="00E51BA1"/>
    <w:rsid w:val="00E704A4"/>
    <w:rsid w:val="00E84FB5"/>
    <w:rsid w:val="00EC4C2D"/>
    <w:rsid w:val="00ED0881"/>
    <w:rsid w:val="00EF0CB1"/>
    <w:rsid w:val="00F50624"/>
    <w:rsid w:val="00F5707D"/>
    <w:rsid w:val="00F665A7"/>
    <w:rsid w:val="00F730FE"/>
    <w:rsid w:val="00F7666A"/>
    <w:rsid w:val="00F81932"/>
    <w:rsid w:val="00F84DD0"/>
    <w:rsid w:val="00F9718F"/>
    <w:rsid w:val="00FB2631"/>
    <w:rsid w:val="00FB2634"/>
    <w:rsid w:val="00FB2752"/>
    <w:rsid w:val="00FD018D"/>
    <w:rsid w:val="00FE0188"/>
    <w:rsid w:val="00FF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6A64"/>
    <w:pPr>
      <w:keepNext/>
      <w:widowControl w:val="0"/>
      <w:autoSpaceDE w:val="0"/>
      <w:autoSpaceDN w:val="0"/>
      <w:adjustRightInd w:val="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6A6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D16A64"/>
    <w:pPr>
      <w:jc w:val="center"/>
    </w:pPr>
    <w:rPr>
      <w:sz w:val="28"/>
    </w:rPr>
  </w:style>
  <w:style w:type="character" w:customStyle="1" w:styleId="a4">
    <w:name w:val="Подзаголовок Знак"/>
    <w:basedOn w:val="a0"/>
    <w:link w:val="a3"/>
    <w:rsid w:val="00D16A6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nhideWhenUsed/>
    <w:rsid w:val="00D16A6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16A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16A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16A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D16A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9455E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9455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671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C0D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C0D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6A64"/>
    <w:pPr>
      <w:keepNext/>
      <w:widowControl w:val="0"/>
      <w:autoSpaceDE w:val="0"/>
      <w:autoSpaceDN w:val="0"/>
      <w:adjustRightInd w:val="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6A6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D16A64"/>
    <w:pPr>
      <w:jc w:val="center"/>
    </w:pPr>
    <w:rPr>
      <w:sz w:val="28"/>
    </w:rPr>
  </w:style>
  <w:style w:type="character" w:customStyle="1" w:styleId="a4">
    <w:name w:val="Подзаголовок Знак"/>
    <w:basedOn w:val="a0"/>
    <w:link w:val="a3"/>
    <w:rsid w:val="00D16A6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nhideWhenUsed/>
    <w:rsid w:val="00D16A6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16A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16A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16A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D16A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9455E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9455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671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C0D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C0D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6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48C6680B11CE388BB12E6C88EB57C98737F3B0E10F6598F741C73D96C76D36BF866CF0C223662122F71F4l1W0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5</cp:revision>
  <cp:lastPrinted>2020-11-27T07:00:00Z</cp:lastPrinted>
  <dcterms:created xsi:type="dcterms:W3CDTF">2020-11-24T07:30:00Z</dcterms:created>
  <dcterms:modified xsi:type="dcterms:W3CDTF">2020-11-27T07:03:00Z</dcterms:modified>
</cp:coreProperties>
</file>