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C8" w:rsidRPr="006C66C8" w:rsidRDefault="00884D91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 xml:space="preserve"> </w:t>
      </w:r>
      <w:r w:rsidR="000507A8" w:rsidRPr="006C66C8">
        <w:rPr>
          <w:rFonts w:ascii="Times New Roman" w:hAnsi="Times New Roman" w:cs="Times New Roman"/>
          <w:sz w:val="27"/>
          <w:szCs w:val="27"/>
        </w:rPr>
        <w:t>«</w:t>
      </w:r>
      <w:r w:rsidR="006C66C8" w:rsidRPr="006C66C8">
        <w:rPr>
          <w:rFonts w:ascii="Times New Roman" w:hAnsi="Times New Roman" w:cs="Times New Roman"/>
          <w:sz w:val="27"/>
          <w:szCs w:val="27"/>
        </w:rPr>
        <w:t>Установлено, что в рамках реализации регионального проекта «Развитие системы оказания первичной медико-санитарной помощи  на 2020 год» ГБУЗ НСО «</w:t>
      </w:r>
      <w:proofErr w:type="spellStart"/>
      <w:r w:rsidR="006C66C8"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="006C66C8" w:rsidRPr="006C66C8">
        <w:rPr>
          <w:rFonts w:ascii="Times New Roman" w:hAnsi="Times New Roman" w:cs="Times New Roman"/>
          <w:sz w:val="27"/>
          <w:szCs w:val="27"/>
        </w:rPr>
        <w:t xml:space="preserve"> ЦРБ» доведены  лимиты  на оснащение медицинскими  изделиями и мебелью  фельдшерско-акушерского пункта в размере 2 200 000 рублей. </w:t>
      </w:r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 xml:space="preserve">Проверкой установлено, что ГБУЗ </w:t>
      </w:r>
      <w:proofErr w:type="spellStart"/>
      <w:r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Pr="006C66C8">
        <w:rPr>
          <w:rFonts w:ascii="Times New Roman" w:hAnsi="Times New Roman" w:cs="Times New Roman"/>
          <w:sz w:val="27"/>
          <w:szCs w:val="27"/>
        </w:rPr>
        <w:t xml:space="preserve"> ЦРБ по результатам проведения открытых аукционов в марте-апреле 2020 года заключены 19 государственных контрактов на общую сумму  1 081 216 руб. В настоящее время исполнено  в полном объеме 13 контрактов, поставлены медицинское оборудование и изделия  на сумму 690 205 руб. </w:t>
      </w:r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66C8">
        <w:rPr>
          <w:rFonts w:ascii="Times New Roman" w:hAnsi="Times New Roman" w:cs="Times New Roman"/>
          <w:sz w:val="27"/>
          <w:szCs w:val="27"/>
        </w:rPr>
        <w:t xml:space="preserve">В  нарушение  требований  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пункта  13 части 2,  части 3 статьи 103  Федерального закона </w:t>
      </w:r>
      <w:r w:rsidRPr="006C66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акты приема-передачи  поставленного медицинского оборудования и изделий </w:t>
      </w:r>
      <w:r w:rsidRPr="006C66C8">
        <w:rPr>
          <w:rFonts w:ascii="Times New Roman" w:hAnsi="Times New Roman" w:cs="Times New Roman"/>
          <w:sz w:val="27"/>
          <w:szCs w:val="27"/>
        </w:rPr>
        <w:t>на сумму 690 205 рублей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 в течение пяти рабочих дней  не размещены в </w:t>
      </w:r>
      <w:r w:rsidRPr="006C66C8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закупок.</w:t>
      </w:r>
      <w:proofErr w:type="gramEnd"/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>По результатам проверки 08.05.2020 и.о. прокурора района главному врачу  ГБУЗ «</w:t>
      </w:r>
      <w:proofErr w:type="spellStart"/>
      <w:r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Pr="006C66C8">
        <w:rPr>
          <w:rFonts w:ascii="Times New Roman" w:hAnsi="Times New Roman" w:cs="Times New Roman"/>
          <w:sz w:val="27"/>
          <w:szCs w:val="27"/>
        </w:rPr>
        <w:t xml:space="preserve"> ЦРБ» внесено представление об устранении нарушений, по результатам рассмотрения которого нарушения устранены.  </w:t>
      </w:r>
    </w:p>
    <w:p w:rsidR="001E1809" w:rsidRPr="006C66C8" w:rsidRDefault="006C66C8" w:rsidP="006C66C8">
      <w:pPr>
        <w:spacing w:after="0" w:line="240" w:lineRule="auto"/>
        <w:ind w:firstLine="709"/>
        <w:jc w:val="both"/>
        <w:rPr>
          <w:color w:val="595959"/>
          <w:sz w:val="27"/>
          <w:szCs w:val="27"/>
        </w:rPr>
      </w:pPr>
      <w:proofErr w:type="gramStart"/>
      <w:r w:rsidRPr="006C66C8">
        <w:rPr>
          <w:rFonts w:ascii="Times New Roman" w:hAnsi="Times New Roman"/>
          <w:sz w:val="27"/>
          <w:szCs w:val="27"/>
        </w:rPr>
        <w:t xml:space="preserve">19.05.2020  и.о. прокурора района в отношении главного врача учреждения вынесено постановление о возбуждении дела об административном правонарушении, предусмотренном ч. 2 ст. 7.31 </w:t>
      </w:r>
      <w:proofErr w:type="spellStart"/>
      <w:r w:rsidRPr="006C66C8">
        <w:rPr>
          <w:rFonts w:ascii="Times New Roman" w:hAnsi="Times New Roman"/>
          <w:sz w:val="27"/>
          <w:szCs w:val="27"/>
        </w:rPr>
        <w:t>КоАП</w:t>
      </w:r>
      <w:proofErr w:type="spellEnd"/>
      <w:r w:rsidRPr="006C66C8">
        <w:rPr>
          <w:rFonts w:ascii="Times New Roman" w:hAnsi="Times New Roman"/>
          <w:sz w:val="27"/>
          <w:szCs w:val="27"/>
        </w:rPr>
        <w:t xml:space="preserve"> РФ, </w:t>
      </w:r>
      <w:r w:rsidRPr="006C66C8">
        <w:rPr>
          <w:rFonts w:ascii="Times New Roman" w:hAnsi="Times New Roman" w:cs="Times New Roman"/>
          <w:sz w:val="27"/>
          <w:szCs w:val="27"/>
        </w:rPr>
        <w:t xml:space="preserve">04.06.2020 постановлением заместителя начальника отдела контроля в сфере закупок Контрольного управления  руководитель учреждения привлечен к административной ответственности  по ч. 2ст. 7.31 </w:t>
      </w:r>
      <w:proofErr w:type="spellStart"/>
      <w:r w:rsidRPr="006C66C8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Pr="006C66C8">
        <w:rPr>
          <w:rFonts w:ascii="Times New Roman" w:hAnsi="Times New Roman" w:cs="Times New Roman"/>
          <w:sz w:val="27"/>
          <w:szCs w:val="27"/>
        </w:rPr>
        <w:t xml:space="preserve"> РФ,  назначено наказание  в виде штрафа 20 тыс. руб.</w:t>
      </w:r>
      <w:r w:rsidR="00D3796C" w:rsidRPr="006C66C8">
        <w:rPr>
          <w:sz w:val="27"/>
          <w:szCs w:val="27"/>
        </w:rPr>
        <w:t>».</w:t>
      </w:r>
      <w:proofErr w:type="gramEnd"/>
    </w:p>
    <w:p w:rsidR="0009071E" w:rsidRPr="006C66C8" w:rsidRDefault="0009071E" w:rsidP="0009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08C8" w:rsidRPr="00DB3819" w:rsidRDefault="0088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7"/>
          <w:szCs w:val="27"/>
        </w:rPr>
        <w:t xml:space="preserve"> Помощник прокурора района                                             О.А. Огнева</w:t>
      </w:r>
    </w:p>
    <w:sectPr w:rsidR="00C808C8" w:rsidRPr="00DB3819" w:rsidSect="006C66C8">
      <w:pgSz w:w="11906" w:h="16838"/>
      <w:pgMar w:top="102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1F9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1CE0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3DA1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6C8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84D91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4BFF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3</cp:revision>
  <cp:lastPrinted>2020-07-01T09:10:00Z</cp:lastPrinted>
  <dcterms:created xsi:type="dcterms:W3CDTF">2020-07-01T09:09:00Z</dcterms:created>
  <dcterms:modified xsi:type="dcterms:W3CDTF">2020-07-01T09:10:00Z</dcterms:modified>
</cp:coreProperties>
</file>