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A1" w:rsidRDefault="00CF61A1" w:rsidP="00CF61A1">
      <w:pPr>
        <w:pStyle w:val="1"/>
        <w:spacing w:before="0" w:after="0"/>
        <w:jc w:val="center"/>
        <w:rPr>
          <w:rFonts w:ascii="Times New Roman" w:eastAsia="Times New Roman" w:hAnsi="Times New Roman"/>
          <w:bCs w:val="0"/>
          <w:sz w:val="28"/>
          <w:szCs w:val="28"/>
        </w:rPr>
      </w:pPr>
      <w:r w:rsidRPr="0053593F">
        <w:rPr>
          <w:rFonts w:ascii="Times New Roman" w:eastAsia="Times New Roman" w:hAnsi="Times New Roman"/>
          <w:bCs w:val="0"/>
          <w:sz w:val="28"/>
          <w:szCs w:val="28"/>
        </w:rPr>
        <w:t>С</w:t>
      </w:r>
      <w:r>
        <w:rPr>
          <w:rFonts w:ascii="Times New Roman" w:eastAsia="Times New Roman" w:hAnsi="Times New Roman"/>
          <w:bCs w:val="0"/>
          <w:sz w:val="28"/>
          <w:szCs w:val="28"/>
        </w:rPr>
        <w:t xml:space="preserve">ОВЕТ ДЕПУТАТОВ НОВОРЕШЕТОВСКОГО </w:t>
      </w:r>
      <w:r w:rsidRPr="0053593F">
        <w:rPr>
          <w:rFonts w:ascii="Times New Roman" w:eastAsia="Times New Roman" w:hAnsi="Times New Roman"/>
          <w:bCs w:val="0"/>
          <w:sz w:val="28"/>
          <w:szCs w:val="28"/>
        </w:rPr>
        <w:t>СЕЛЬСОВЕТА</w:t>
      </w:r>
    </w:p>
    <w:p w:rsidR="00CF61A1" w:rsidRPr="00223AA6" w:rsidRDefault="00CF61A1" w:rsidP="00CF61A1">
      <w:pPr>
        <w:pStyle w:val="1"/>
        <w:spacing w:before="0" w:after="0"/>
        <w:jc w:val="center"/>
        <w:rPr>
          <w:rFonts w:ascii="Times New Roman" w:eastAsia="Times New Roman" w:hAnsi="Times New Roman"/>
          <w:bCs w:val="0"/>
          <w:sz w:val="28"/>
          <w:szCs w:val="28"/>
        </w:rPr>
      </w:pPr>
      <w:r w:rsidRPr="0053593F">
        <w:rPr>
          <w:rFonts w:ascii="Times New Roman" w:eastAsia="Times New Roman" w:hAnsi="Times New Roman"/>
          <w:bCs w:val="0"/>
          <w:sz w:val="28"/>
          <w:szCs w:val="28"/>
        </w:rPr>
        <w:t>КОЧКОВСКОГО РАЙОНА</w:t>
      </w:r>
      <w:r>
        <w:rPr>
          <w:rFonts w:ascii="Times New Roman" w:eastAsia="Times New Roman" w:hAnsi="Times New Roman"/>
          <w:bCs w:val="0"/>
          <w:sz w:val="28"/>
          <w:szCs w:val="28"/>
        </w:rPr>
        <w:t xml:space="preserve"> </w:t>
      </w:r>
      <w:r w:rsidRPr="0053593F">
        <w:rPr>
          <w:rFonts w:ascii="Times New Roman" w:eastAsia="Times New Roman" w:hAnsi="Times New Roman"/>
          <w:bCs w:val="0"/>
          <w:sz w:val="28"/>
          <w:szCs w:val="28"/>
        </w:rPr>
        <w:t>НОВОСИБИРСКОЙ ОБЛАСТИ</w:t>
      </w:r>
    </w:p>
    <w:p w:rsidR="00CF61A1" w:rsidRPr="0053593F" w:rsidRDefault="00CF61A1" w:rsidP="00CF61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593F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шестого</w:t>
      </w:r>
      <w:r w:rsidRPr="0053593F">
        <w:rPr>
          <w:rFonts w:ascii="Times New Roman" w:hAnsi="Times New Roman"/>
          <w:b/>
          <w:bCs/>
          <w:sz w:val="28"/>
          <w:szCs w:val="28"/>
        </w:rPr>
        <w:t xml:space="preserve"> созыва)</w:t>
      </w:r>
    </w:p>
    <w:p w:rsidR="00CF61A1" w:rsidRPr="0053593F" w:rsidRDefault="00CF61A1" w:rsidP="00CF61A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93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F61A1" w:rsidRPr="0053593F" w:rsidRDefault="00B46B52" w:rsidP="00CF61A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двена</w:t>
      </w:r>
      <w:bookmarkStart w:id="0" w:name="_GoBack"/>
      <w:bookmarkEnd w:id="0"/>
      <w:r w:rsidR="00CF61A1">
        <w:rPr>
          <w:rFonts w:ascii="Times New Roman" w:hAnsi="Times New Roman"/>
          <w:b/>
          <w:bCs/>
          <w:sz w:val="28"/>
          <w:szCs w:val="28"/>
        </w:rPr>
        <w:t>дцатой сессии</w:t>
      </w:r>
    </w:p>
    <w:p w:rsidR="00CF61A1" w:rsidRDefault="00CF61A1" w:rsidP="00CF61A1">
      <w:pPr>
        <w:jc w:val="center"/>
        <w:rPr>
          <w:rFonts w:ascii="Times New Roman" w:hAnsi="Times New Roman"/>
          <w:b/>
          <w:sz w:val="28"/>
          <w:szCs w:val="28"/>
        </w:rPr>
      </w:pPr>
      <w:r w:rsidRPr="0053593F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593F">
        <w:rPr>
          <w:rFonts w:ascii="Times New Roman" w:hAnsi="Times New Roman"/>
          <w:b/>
          <w:sz w:val="28"/>
          <w:szCs w:val="28"/>
        </w:rPr>
        <w:t>2</w:t>
      </w:r>
      <w:r w:rsidR="00F83799">
        <w:rPr>
          <w:rFonts w:ascii="Times New Roman" w:hAnsi="Times New Roman"/>
          <w:b/>
          <w:sz w:val="28"/>
          <w:szCs w:val="28"/>
        </w:rPr>
        <w:t>9</w:t>
      </w:r>
      <w:r w:rsidR="00926A2D">
        <w:rPr>
          <w:rFonts w:ascii="Times New Roman" w:hAnsi="Times New Roman"/>
          <w:b/>
          <w:sz w:val="28"/>
          <w:szCs w:val="28"/>
        </w:rPr>
        <w:t>.12</w:t>
      </w:r>
      <w:r w:rsidRPr="0053593F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53593F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F83799">
        <w:rPr>
          <w:rFonts w:ascii="Times New Roman" w:hAnsi="Times New Roman"/>
          <w:b/>
          <w:sz w:val="28"/>
          <w:szCs w:val="28"/>
        </w:rPr>
        <w:t xml:space="preserve">                             № 4</w:t>
      </w:r>
    </w:p>
    <w:p w:rsidR="00CF61A1" w:rsidRPr="0053593F" w:rsidRDefault="00CF61A1" w:rsidP="00CF61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53593F">
        <w:rPr>
          <w:rFonts w:ascii="Times New Roman" w:hAnsi="Times New Roman"/>
          <w:b/>
          <w:sz w:val="28"/>
          <w:szCs w:val="28"/>
        </w:rPr>
        <w:t>плане социально-экономического развития</w:t>
      </w:r>
    </w:p>
    <w:p w:rsidR="00CF61A1" w:rsidRPr="0053593F" w:rsidRDefault="00CF61A1" w:rsidP="00CF61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593F">
        <w:rPr>
          <w:rFonts w:ascii="Times New Roman" w:hAnsi="Times New Roman"/>
          <w:b/>
          <w:sz w:val="28"/>
          <w:szCs w:val="28"/>
        </w:rPr>
        <w:t>Новорешетовского сельсовета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53593F">
        <w:rPr>
          <w:rFonts w:ascii="Times New Roman" w:hAnsi="Times New Roman"/>
          <w:b/>
          <w:sz w:val="28"/>
          <w:szCs w:val="28"/>
        </w:rPr>
        <w:t xml:space="preserve"> год и на</w:t>
      </w:r>
    </w:p>
    <w:p w:rsidR="00CF61A1" w:rsidRPr="0053593F" w:rsidRDefault="00CF61A1" w:rsidP="00CF61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593F">
        <w:rPr>
          <w:rFonts w:ascii="Times New Roman" w:hAnsi="Times New Roman"/>
          <w:b/>
          <w:sz w:val="28"/>
          <w:szCs w:val="28"/>
        </w:rPr>
        <w:t>период до 202</w:t>
      </w:r>
      <w:r>
        <w:rPr>
          <w:rFonts w:ascii="Times New Roman" w:hAnsi="Times New Roman"/>
          <w:b/>
          <w:sz w:val="28"/>
          <w:szCs w:val="28"/>
        </w:rPr>
        <w:t>4</w:t>
      </w:r>
      <w:r w:rsidR="00926A2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F61A1" w:rsidRDefault="00CF61A1" w:rsidP="00CF61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61A1" w:rsidRDefault="00CF61A1" w:rsidP="00CF61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93F">
        <w:rPr>
          <w:rFonts w:ascii="Times New Roman" w:hAnsi="Times New Roman"/>
          <w:sz w:val="28"/>
          <w:szCs w:val="28"/>
        </w:rPr>
        <w:t xml:space="preserve">       Руководствуясь Федеральным законом от 06.10. 2003 года   № 131-ФЗ «Об общих принципах организации местного самоуправления в Российской Федерации», пунктом 11 статьи 18 Устава Новорешетовского сельсовета, Совет депутатов </w:t>
      </w:r>
    </w:p>
    <w:p w:rsidR="00CF61A1" w:rsidRPr="0053593F" w:rsidRDefault="00CF61A1" w:rsidP="00CF61A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3593F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CF61A1" w:rsidRPr="0053593F" w:rsidRDefault="00926A2D" w:rsidP="00CF61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CF61A1" w:rsidRPr="0053593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</w:t>
      </w:r>
      <w:r w:rsidR="00CF61A1" w:rsidRPr="0053593F">
        <w:rPr>
          <w:rFonts w:ascii="Times New Roman" w:hAnsi="Times New Roman"/>
          <w:sz w:val="28"/>
          <w:szCs w:val="28"/>
        </w:rPr>
        <w:t xml:space="preserve"> «О плане социально-экономического развития Новорешетовского сельсовета на 20</w:t>
      </w:r>
      <w:r w:rsidR="00CF61A1">
        <w:rPr>
          <w:rFonts w:ascii="Times New Roman" w:hAnsi="Times New Roman"/>
          <w:sz w:val="28"/>
          <w:szCs w:val="28"/>
        </w:rPr>
        <w:t>22</w:t>
      </w:r>
      <w:r w:rsidR="00CF61A1" w:rsidRPr="0053593F"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CF61A1">
        <w:rPr>
          <w:rFonts w:ascii="Times New Roman" w:hAnsi="Times New Roman"/>
          <w:sz w:val="28"/>
          <w:szCs w:val="28"/>
        </w:rPr>
        <w:t>4</w:t>
      </w:r>
      <w:r w:rsidR="00CF61A1" w:rsidRPr="0053593F">
        <w:rPr>
          <w:rFonts w:ascii="Times New Roman" w:hAnsi="Times New Roman"/>
          <w:sz w:val="28"/>
          <w:szCs w:val="28"/>
        </w:rPr>
        <w:t xml:space="preserve"> года» согласно приложению.</w:t>
      </w:r>
    </w:p>
    <w:p w:rsidR="00CF61A1" w:rsidRPr="0053593F" w:rsidRDefault="00CF61A1" w:rsidP="00CF61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93F">
        <w:rPr>
          <w:rFonts w:ascii="Times New Roman" w:hAnsi="Times New Roman"/>
          <w:sz w:val="28"/>
          <w:szCs w:val="28"/>
        </w:rPr>
        <w:t>2. Опубликовать данное решение в периодическом печатном издании «Новорешетовский вестник</w:t>
      </w:r>
      <w:r>
        <w:rPr>
          <w:rFonts w:ascii="Times New Roman" w:hAnsi="Times New Roman"/>
          <w:sz w:val="28"/>
          <w:szCs w:val="28"/>
        </w:rPr>
        <w:t>», на официальном сайте администрации Новорешетовского сельсовета в информационно-телекоммуникационной сети Интернет.</w:t>
      </w:r>
    </w:p>
    <w:p w:rsidR="00CF61A1" w:rsidRPr="0053593F" w:rsidRDefault="00CF61A1" w:rsidP="00CF61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93F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CF61A1" w:rsidRPr="0053593F" w:rsidRDefault="00CF61A1" w:rsidP="00CF61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61A1" w:rsidRPr="0053593F" w:rsidRDefault="00CF61A1" w:rsidP="00CF61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61A1" w:rsidRPr="0053593F" w:rsidRDefault="00CF61A1" w:rsidP="00CF61A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3593F">
        <w:rPr>
          <w:rFonts w:ascii="Times New Roman" w:hAnsi="Times New Roman"/>
          <w:sz w:val="28"/>
          <w:szCs w:val="28"/>
        </w:rPr>
        <w:t>Глава Новорешетовского сельсовета</w:t>
      </w:r>
    </w:p>
    <w:p w:rsidR="00CF61A1" w:rsidRPr="0053593F" w:rsidRDefault="00CF61A1" w:rsidP="00CF61A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3593F">
        <w:rPr>
          <w:rFonts w:ascii="Times New Roman" w:hAnsi="Times New Roman"/>
          <w:sz w:val="28"/>
          <w:szCs w:val="28"/>
        </w:rPr>
        <w:t xml:space="preserve">Кочковского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3593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3593F">
        <w:rPr>
          <w:rFonts w:ascii="Times New Roman" w:hAnsi="Times New Roman"/>
          <w:sz w:val="28"/>
          <w:szCs w:val="28"/>
        </w:rPr>
        <w:t>И.Г.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3593F">
        <w:rPr>
          <w:rFonts w:ascii="Times New Roman" w:hAnsi="Times New Roman"/>
          <w:sz w:val="28"/>
          <w:szCs w:val="28"/>
        </w:rPr>
        <w:t>Кулагина</w:t>
      </w:r>
    </w:p>
    <w:p w:rsidR="00CF61A1" w:rsidRPr="0053593F" w:rsidRDefault="00CF61A1" w:rsidP="00CF61A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F61A1" w:rsidRPr="0053593F" w:rsidRDefault="00CF61A1" w:rsidP="00CF61A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3593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F61A1" w:rsidRDefault="00CF61A1" w:rsidP="00CF61A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3593F">
        <w:rPr>
          <w:rFonts w:ascii="Times New Roman" w:hAnsi="Times New Roman"/>
          <w:sz w:val="28"/>
          <w:szCs w:val="28"/>
        </w:rPr>
        <w:t xml:space="preserve">Новорешетовского сельсовета </w:t>
      </w:r>
    </w:p>
    <w:p w:rsidR="00CF61A1" w:rsidRPr="0053593F" w:rsidRDefault="00CF61A1" w:rsidP="00CF61A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                      М.А. Александрина</w:t>
      </w:r>
    </w:p>
    <w:p w:rsidR="00CF61A1" w:rsidRDefault="00CF61A1" w:rsidP="00CF61A1">
      <w:pPr>
        <w:rPr>
          <w:rFonts w:ascii="Times New Roman" w:hAnsi="Times New Roman"/>
          <w:sz w:val="28"/>
          <w:szCs w:val="28"/>
          <w:lang w:eastAsia="ar-SA"/>
        </w:rPr>
        <w:sectPr w:rsidR="00CF61A1" w:rsidSect="00015DE0">
          <w:pgSz w:w="11906" w:h="16838" w:code="9"/>
          <w:pgMar w:top="1134" w:right="850" w:bottom="1134" w:left="1701" w:header="709" w:footer="709" w:gutter="0"/>
          <w:cols w:space="720"/>
          <w:docGrid w:linePitch="299"/>
        </w:sectPr>
      </w:pPr>
    </w:p>
    <w:p w:rsidR="00CD25A3" w:rsidRPr="00CF61A1" w:rsidRDefault="00CD25A3" w:rsidP="00636C24">
      <w:pPr>
        <w:tabs>
          <w:tab w:val="left" w:pos="6059"/>
        </w:tabs>
        <w:rPr>
          <w:rFonts w:ascii="Times New Roman" w:hAnsi="Times New Roman"/>
          <w:sz w:val="28"/>
          <w:szCs w:val="28"/>
          <w:lang w:eastAsia="ar-SA"/>
        </w:rPr>
        <w:sectPr w:rsidR="00CD25A3" w:rsidRPr="00CF61A1" w:rsidSect="00CD25A3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EB1DBD" w:rsidRDefault="00EB1DBD" w:rsidP="00EB1DBD">
      <w:pPr>
        <w:tabs>
          <w:tab w:val="left" w:pos="5835"/>
        </w:tabs>
        <w:suppressAutoHyphens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 xml:space="preserve">                                          </w:t>
      </w:r>
    </w:p>
    <w:p w:rsidR="00636C24" w:rsidRPr="00636C24" w:rsidRDefault="00636C24" w:rsidP="00636C24">
      <w:pPr>
        <w:pStyle w:val="aa"/>
        <w:jc w:val="right"/>
        <w:rPr>
          <w:rFonts w:ascii="Times New Roman" w:hAnsi="Times New Roman"/>
          <w:sz w:val="28"/>
          <w:lang w:eastAsia="ar-SA"/>
        </w:rPr>
      </w:pPr>
      <w:r w:rsidRPr="00636C24">
        <w:rPr>
          <w:rFonts w:ascii="Times New Roman" w:hAnsi="Times New Roman"/>
          <w:sz w:val="28"/>
          <w:lang w:eastAsia="ar-SA"/>
        </w:rPr>
        <w:t>Приложение к решению</w:t>
      </w:r>
    </w:p>
    <w:p w:rsidR="00636C24" w:rsidRPr="00636C24" w:rsidRDefault="00636C24" w:rsidP="00636C24">
      <w:pPr>
        <w:pStyle w:val="aa"/>
        <w:jc w:val="right"/>
        <w:rPr>
          <w:rFonts w:ascii="Times New Roman" w:hAnsi="Times New Roman"/>
          <w:sz w:val="28"/>
          <w:lang w:eastAsia="ar-SA"/>
        </w:rPr>
      </w:pPr>
      <w:r w:rsidRPr="00636C24">
        <w:rPr>
          <w:rFonts w:ascii="Times New Roman" w:hAnsi="Times New Roman"/>
          <w:sz w:val="28"/>
          <w:lang w:eastAsia="ar-SA"/>
        </w:rPr>
        <w:t>Совета депутатов Новорешетовского сельсовета</w:t>
      </w:r>
    </w:p>
    <w:p w:rsidR="00636C24" w:rsidRPr="00636C24" w:rsidRDefault="00636C24" w:rsidP="00636C24">
      <w:pPr>
        <w:pStyle w:val="aa"/>
        <w:jc w:val="right"/>
        <w:rPr>
          <w:rFonts w:ascii="Times New Roman" w:hAnsi="Times New Roman"/>
          <w:sz w:val="28"/>
          <w:lang w:eastAsia="ar-SA"/>
        </w:rPr>
      </w:pPr>
      <w:r w:rsidRPr="00636C24">
        <w:rPr>
          <w:rFonts w:ascii="Times New Roman" w:hAnsi="Times New Roman"/>
          <w:sz w:val="28"/>
          <w:lang w:eastAsia="ar-SA"/>
        </w:rPr>
        <w:t>Кочковского района Новосибирской области</w:t>
      </w:r>
    </w:p>
    <w:p w:rsidR="00636C24" w:rsidRPr="00636C24" w:rsidRDefault="003313B3" w:rsidP="00636C24">
      <w:pPr>
        <w:pStyle w:val="aa"/>
        <w:jc w:val="right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>№ 4 от 29</w:t>
      </w:r>
      <w:r w:rsidR="00636C24" w:rsidRPr="00636C24">
        <w:rPr>
          <w:rFonts w:ascii="Times New Roman" w:hAnsi="Times New Roman"/>
          <w:sz w:val="28"/>
          <w:lang w:eastAsia="ar-SA"/>
        </w:rPr>
        <w:t>.12.2021</w:t>
      </w:r>
    </w:p>
    <w:p w:rsidR="00CD25A3" w:rsidRDefault="00CD25A3" w:rsidP="00CD25A3">
      <w:pPr>
        <w:tabs>
          <w:tab w:val="left" w:pos="5537"/>
        </w:tabs>
        <w:suppressAutoHyphens/>
        <w:rPr>
          <w:sz w:val="28"/>
          <w:szCs w:val="28"/>
          <w:lang w:eastAsia="ar-SA"/>
        </w:rPr>
      </w:pPr>
    </w:p>
    <w:p w:rsidR="00CD25A3" w:rsidRDefault="00CD25A3" w:rsidP="00CD25A3">
      <w:pPr>
        <w:tabs>
          <w:tab w:val="left" w:pos="5537"/>
        </w:tabs>
        <w:suppressAutoHyphens/>
        <w:rPr>
          <w:b/>
          <w:sz w:val="28"/>
          <w:szCs w:val="28"/>
          <w:lang w:eastAsia="ar-SA"/>
        </w:rPr>
      </w:pPr>
    </w:p>
    <w:p w:rsidR="00EB1DBD" w:rsidRDefault="00EB1DBD" w:rsidP="00EB1DBD">
      <w:pPr>
        <w:suppressAutoHyphens/>
        <w:spacing w:line="228" w:lineRule="auto"/>
        <w:jc w:val="center"/>
        <w:rPr>
          <w:b/>
          <w:sz w:val="28"/>
          <w:szCs w:val="28"/>
          <w:lang w:eastAsia="ar-SA"/>
        </w:rPr>
      </w:pPr>
    </w:p>
    <w:p w:rsidR="00EB1DBD" w:rsidRDefault="00EB1DBD" w:rsidP="00EB1DBD">
      <w:pPr>
        <w:suppressAutoHyphens/>
        <w:rPr>
          <w:lang w:eastAsia="ar-SA"/>
        </w:rPr>
      </w:pPr>
    </w:p>
    <w:p w:rsidR="00EB1DBD" w:rsidRDefault="00EB1DBD" w:rsidP="00EB1D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EB1DBD" w:rsidRDefault="00EB1DBD" w:rsidP="00EB1D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ПЛАН</w:t>
      </w:r>
    </w:p>
    <w:p w:rsidR="00EB1DBD" w:rsidRDefault="00EB1DBD" w:rsidP="00EB1DB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социально-экономического развития</w:t>
      </w:r>
    </w:p>
    <w:p w:rsidR="00EB1DBD" w:rsidRDefault="00EB1DBD" w:rsidP="00EB1DB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Новорешетовского сельсовета на 20</w:t>
      </w:r>
      <w:r w:rsidR="0064574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2</w:t>
      </w:r>
      <w:r w:rsidR="00E12E7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год и на</w:t>
      </w:r>
    </w:p>
    <w:p w:rsidR="00EB1DBD" w:rsidRDefault="00EB1DBD" w:rsidP="00EB1D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период 202</w:t>
      </w:r>
      <w:r w:rsidR="00E12E7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– 202</w:t>
      </w:r>
      <w:r w:rsidR="00E12E7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года</w:t>
      </w:r>
    </w:p>
    <w:p w:rsidR="00EB1DBD" w:rsidRDefault="00EB1DBD" w:rsidP="00EB1D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EB1DBD" w:rsidRDefault="00EB1DBD" w:rsidP="00EB1D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EB1DBD" w:rsidRDefault="00645747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lastRenderedPageBreak/>
        <w:t>п.</w:t>
      </w:r>
      <w:r w:rsidR="00EB1DBD">
        <w:rPr>
          <w:rFonts w:ascii="Times New Roman" w:eastAsia="Times New Roman" w:hAnsi="Times New Roman"/>
          <w:sz w:val="28"/>
          <w:szCs w:val="20"/>
          <w:lang w:eastAsia="ar-SA"/>
        </w:rPr>
        <w:t xml:space="preserve"> Новые Решеты</w:t>
      </w:r>
    </w:p>
    <w:p w:rsidR="00EB1DBD" w:rsidRDefault="00645747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2</w:t>
      </w:r>
      <w:r w:rsidR="00EB1DBD">
        <w:rPr>
          <w:rFonts w:ascii="Times New Roman" w:eastAsia="Times New Roman" w:hAnsi="Times New Roman"/>
          <w:sz w:val="28"/>
          <w:szCs w:val="20"/>
          <w:lang w:eastAsia="ar-SA"/>
        </w:rPr>
        <w:t>0</w:t>
      </w:r>
      <w:r w:rsidR="00CD3761" w:rsidRPr="00BE6E45">
        <w:rPr>
          <w:rFonts w:ascii="Times New Roman" w:eastAsia="Times New Roman" w:hAnsi="Times New Roman"/>
          <w:sz w:val="28"/>
          <w:szCs w:val="20"/>
          <w:lang w:eastAsia="ar-SA"/>
        </w:rPr>
        <w:t>2</w:t>
      </w:r>
      <w:r w:rsidR="00E12E77">
        <w:rPr>
          <w:rFonts w:ascii="Times New Roman" w:eastAsia="Times New Roman" w:hAnsi="Times New Roman"/>
          <w:sz w:val="28"/>
          <w:szCs w:val="20"/>
          <w:lang w:eastAsia="ar-SA"/>
        </w:rPr>
        <w:t>1</w:t>
      </w:r>
      <w:r w:rsidR="00EB1DBD">
        <w:rPr>
          <w:rFonts w:ascii="Times New Roman" w:eastAsia="Times New Roman" w:hAnsi="Times New Roman"/>
          <w:sz w:val="28"/>
          <w:szCs w:val="20"/>
          <w:lang w:eastAsia="ar-SA"/>
        </w:rPr>
        <w:t xml:space="preserve"> год</w:t>
      </w:r>
    </w:p>
    <w:p w:rsidR="00EB1DBD" w:rsidRDefault="00EB1DBD" w:rsidP="00CF61A1">
      <w:pPr>
        <w:suppressAutoHyphens/>
        <w:spacing w:after="0" w:line="228" w:lineRule="auto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EB1DBD" w:rsidRDefault="00EB1DBD" w:rsidP="00EB1DBD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1. Цели и задачи социально-экономического развития   Новорешетовского сельсовета Кочковского района Новосибирской области  в среднесрочной перспективе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основе итогов социально-экономического развития муниципального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образования за период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D657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-2021 годов,  перед муниципальным образованием Новорешетовского сельсовета в среднесрочной перспективе стоят следующие цели и задачи:</w:t>
      </w:r>
    </w:p>
    <w:p w:rsidR="00EB1DBD" w:rsidRDefault="00EB1DBD" w:rsidP="003313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 области  демографии, уровня жизни.</w:t>
      </w:r>
    </w:p>
    <w:p w:rsidR="00EB1DBD" w:rsidRDefault="00EB1DBD" w:rsidP="003313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EB1DBD" w:rsidRDefault="00EB1DBD" w:rsidP="003313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Задачи: </w:t>
      </w:r>
    </w:p>
    <w:p w:rsidR="005C015A" w:rsidRPr="005C015A" w:rsidRDefault="005C015A" w:rsidP="003313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1.Реализация на территории Новорешетовского сельсовета «Программы по улучшению демографической ситуации на    территории Новорешетовского сельсовета на 2020-2024гг».</w:t>
      </w:r>
    </w:p>
    <w:p w:rsidR="00EB1DBD" w:rsidRDefault="005C015A" w:rsidP="003313B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B1DBD">
        <w:rPr>
          <w:rFonts w:ascii="Times New Roman" w:eastAsia="Times New Roman" w:hAnsi="Times New Roman"/>
          <w:sz w:val="28"/>
          <w:szCs w:val="28"/>
          <w:lang w:eastAsia="ar-SA"/>
        </w:rPr>
        <w:t>Повышение уровня рождаемости, развитие и укрепление семьи.</w:t>
      </w:r>
    </w:p>
    <w:p w:rsidR="00EB1DBD" w:rsidRDefault="005C015A" w:rsidP="003313B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EB1DBD">
        <w:rPr>
          <w:rFonts w:ascii="Times New Roman" w:eastAsia="Times New Roman" w:hAnsi="Times New Roman"/>
          <w:sz w:val="28"/>
          <w:szCs w:val="28"/>
          <w:lang w:eastAsia="ar-SA"/>
        </w:rPr>
        <w:t xml:space="preserve">Оптимизация миграционных процессов. </w:t>
      </w:r>
    </w:p>
    <w:p w:rsidR="00EB1DBD" w:rsidRDefault="005C015A" w:rsidP="003313B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EB1DBD">
        <w:rPr>
          <w:rFonts w:ascii="Times New Roman" w:eastAsia="Times New Roman" w:hAnsi="Times New Roman"/>
          <w:sz w:val="28"/>
          <w:szCs w:val="28"/>
          <w:lang w:eastAsia="ar-SA"/>
        </w:rPr>
        <w:t>Обеспечение роста реальных денежных доходов.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B1DBD" w:rsidRDefault="00EB1DBD" w:rsidP="003313B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B1DBD" w:rsidRDefault="00EB1DBD" w:rsidP="003313B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области культуры: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Цель: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охранение и развитие культурного потенциала села, создание оптимальных материальных и организационных условий для обеспечения населения услугами организаций культуры.</w:t>
      </w:r>
    </w:p>
    <w:p w:rsidR="00EB1DBD" w:rsidRDefault="00EB1DBD" w:rsidP="003313B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Задачи: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Повышение интеллектуального и нравственного уровня молодежи.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Развитие системы библиотечного обслуживания населения.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Организация и проведение массовых мероприятий в сфере культуры, участие в районных и  областных конкурсах.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Сохранение  и развитие народной культуры и самодеятельного творчества.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области физической культуры и спорта: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Задачи:</w:t>
      </w:r>
    </w:p>
    <w:p w:rsidR="005C015A" w:rsidRPr="005C015A" w:rsidRDefault="005C015A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Реализация муниципальной программы «Физическая культура и спорт Новорешетовского сельсовета Кочковского района Новосибирской области на 2020-2022гг».</w:t>
      </w:r>
    </w:p>
    <w:p w:rsidR="00EB1DBD" w:rsidRDefault="005C015A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B1DBD">
        <w:rPr>
          <w:rFonts w:ascii="Times New Roman" w:eastAsia="Times New Roman" w:hAnsi="Times New Roman"/>
          <w:sz w:val="28"/>
          <w:szCs w:val="28"/>
          <w:lang w:eastAsia="ar-SA"/>
        </w:rPr>
        <w:t>.Укрепление и развитие физкультурно-оздоровительных объектов, оснащение их инвентарем и оборудованием.</w:t>
      </w:r>
    </w:p>
    <w:p w:rsidR="00EB1DBD" w:rsidRDefault="005C015A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EB1DBD">
        <w:rPr>
          <w:rFonts w:ascii="Times New Roman" w:eastAsia="Times New Roman" w:hAnsi="Times New Roman"/>
          <w:sz w:val="28"/>
          <w:szCs w:val="28"/>
          <w:lang w:eastAsia="ar-SA"/>
        </w:rPr>
        <w:t>. Формирование здорового образа жизни через увеличение объема обязательных занятий физической культурой  в образовательных учреждений.</w:t>
      </w:r>
    </w:p>
    <w:p w:rsidR="00EB1DBD" w:rsidRPr="00645747" w:rsidRDefault="005C015A" w:rsidP="003313B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4.</w:t>
      </w:r>
      <w:r w:rsidR="00EB1DBD" w:rsidRPr="00645747">
        <w:rPr>
          <w:rFonts w:ascii="Times New Roman" w:eastAsia="Times New Roman" w:hAnsi="Times New Roman"/>
          <w:sz w:val="28"/>
          <w:szCs w:val="28"/>
          <w:lang w:eastAsia="ar-SA"/>
        </w:rPr>
        <w:t>Участие в районных и областных спортивных мероприятиях.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области обеспечения законности и правопорядка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Цель:  повышение уровня безопасности населения, усиление законных прав и интересов граждан, обеспечение правопорядка на территории Новорешетовского сельсовета.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Задачи:</w:t>
      </w:r>
    </w:p>
    <w:p w:rsidR="00EB1DBD" w:rsidRDefault="00EB1DBD" w:rsidP="003313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EB1DBD" w:rsidRDefault="00EB1DBD" w:rsidP="003313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EB1DBD" w:rsidRDefault="00EB1DBD" w:rsidP="003313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Обеспечение первичных мер пожарной безопасности в границах поселения.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области информации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Цель – информирование жителей села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Задачи: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организация планомерной и системной работы с населением села посредством периодического печатного издания «Новорешетовский вестник».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области муниципальных финансов: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Цели: 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Обеспечение роста собственных доходов бюджета поселения.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Повышение эффективности расходования бюджетных средств. 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Задачи:</w:t>
      </w:r>
    </w:p>
    <w:p w:rsidR="00EB1DBD" w:rsidRDefault="00EB1DBD" w:rsidP="003313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Создание условий для повышения налогового потенциала территории.</w:t>
      </w:r>
    </w:p>
    <w:p w:rsidR="00EB1DBD" w:rsidRDefault="00EB1DBD" w:rsidP="003313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 Разработка и осуществление комплекса мероприятий по увеличению собираемости налогов, поступающих в бюджет Новорешетовского сельсовета.</w:t>
      </w:r>
    </w:p>
    <w:p w:rsidR="00EB1DBD" w:rsidRDefault="00EB1DBD" w:rsidP="003313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Увеличение неналоговых доходов бюджета за счет повышения эффективности использования муниципального имущества.</w:t>
      </w:r>
    </w:p>
    <w:p w:rsidR="00EB1DBD" w:rsidRDefault="00EB1DBD" w:rsidP="003313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EB1DBD" w:rsidRDefault="00EB1DBD" w:rsidP="003313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 Совершенствование среднесрочного планирования.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области управления и использования муниципального имущества и земель: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EB1DBD" w:rsidRDefault="00EB1DBD" w:rsidP="003313B3">
      <w:pPr>
        <w:tabs>
          <w:tab w:val="left" w:pos="58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Задачи: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Проведение работы по контролю за изменением собственников жилья, выявление потенциальных бесхозяйных объектов. </w:t>
      </w:r>
    </w:p>
    <w:p w:rsidR="00EB1DBD" w:rsidRDefault="00EB1DBD" w:rsidP="003313B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сельском хозяйстве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Задачи: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оказание консультативной помощи в вопросах кредитования личных подсобных и крестьянских (фермерских) хозяйств.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совершенствование системы закупок по личным подсобным хозяйствам.</w:t>
      </w:r>
    </w:p>
    <w:p w:rsidR="00EB1DBD" w:rsidRDefault="00EB1DBD" w:rsidP="003313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малом предпринимательстве</w:t>
      </w:r>
    </w:p>
    <w:p w:rsidR="00EB1DBD" w:rsidRDefault="00EB1DBD" w:rsidP="003313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ab/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EB1DBD" w:rsidRDefault="00EB1DBD" w:rsidP="003313B3">
      <w:pPr>
        <w:tabs>
          <w:tab w:val="left" w:pos="-3600"/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Задачи:</w:t>
      </w:r>
    </w:p>
    <w:p w:rsidR="00EB1DBD" w:rsidRDefault="00EB1DBD" w:rsidP="003313B3">
      <w:pPr>
        <w:numPr>
          <w:ilvl w:val="0"/>
          <w:numId w:val="4"/>
        </w:numPr>
        <w:tabs>
          <w:tab w:val="left" w:pos="576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Оказание поддержки развитию субъектов малого предпринимательства.</w:t>
      </w:r>
    </w:p>
    <w:p w:rsidR="00EB1DBD" w:rsidRDefault="00EB1DBD" w:rsidP="003313B3">
      <w:pPr>
        <w:numPr>
          <w:ilvl w:val="0"/>
          <w:numId w:val="4"/>
        </w:numPr>
        <w:tabs>
          <w:tab w:val="left" w:pos="576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Оказание содействия развитию системы кредитования малого бизнеса.</w:t>
      </w:r>
    </w:p>
    <w:p w:rsidR="00EB1DBD" w:rsidRDefault="00EB1DBD" w:rsidP="003313B3">
      <w:pPr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  <w:t xml:space="preserve">В области ЖКХ </w:t>
      </w:r>
    </w:p>
    <w:p w:rsidR="00EB1DBD" w:rsidRDefault="00EB1DBD" w:rsidP="003313B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ab/>
        <w:t xml:space="preserve">Цели: </w:t>
      </w:r>
    </w:p>
    <w:p w:rsidR="00EB1DBD" w:rsidRDefault="00EB1DBD" w:rsidP="003313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Достижение высокого уровня надежности и устойчивости функционирования жилищно-коммунального комплекса поселения.</w:t>
      </w:r>
    </w:p>
    <w:p w:rsidR="00EB1DBD" w:rsidRDefault="00EB1DBD" w:rsidP="003313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Улучшение качества предоставляемых жилищно-коммунальных услуг при одновременной оптимизации затрат на их предоставление.</w:t>
      </w:r>
    </w:p>
    <w:p w:rsidR="00EB1DBD" w:rsidRDefault="00EB1DBD" w:rsidP="003313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Повышение эффективности использования топливно-энергетических ресурсов.</w:t>
      </w:r>
    </w:p>
    <w:p w:rsidR="00EB1DBD" w:rsidRDefault="00EB1DBD" w:rsidP="003313B3">
      <w:pPr>
        <w:tabs>
          <w:tab w:val="left" w:pos="-3600"/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Задачи: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Проведение финансового оздоровления жилищно-коммунальных предприятий.</w:t>
      </w:r>
    </w:p>
    <w:p w:rsidR="00EB1DBD" w:rsidRDefault="00EB1DBD" w:rsidP="003313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Анализ потребления энергоресурсов организациями, финансируемыми из бюджета сельсовета, выявление и устранение очагов нерационального использования энергоресурсов.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Повышение эффективности использования средств населения и бюджетных средств за оказание жилищно- коммунальных услуг.</w:t>
      </w:r>
    </w:p>
    <w:p w:rsidR="00EB1DBD" w:rsidRDefault="00EB1DBD" w:rsidP="003313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4.Ремонт тепловых, водопроводных сетей.</w:t>
      </w:r>
    </w:p>
    <w:p w:rsidR="00EB1DBD" w:rsidRDefault="00EB1DBD" w:rsidP="003313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области дорожного хозяйства 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повышение доступности транспортных услуг.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Задачи:</w:t>
      </w:r>
    </w:p>
    <w:p w:rsidR="00EB1DBD" w:rsidRDefault="00EB1DBD" w:rsidP="003313B3">
      <w:pPr>
        <w:numPr>
          <w:ilvl w:val="2"/>
          <w:numId w:val="5"/>
        </w:numPr>
        <w:tabs>
          <w:tab w:val="left" w:pos="1909"/>
        </w:tabs>
        <w:suppressAutoHyphens/>
        <w:spacing w:after="0" w:line="240" w:lineRule="auto"/>
        <w:ind w:hanging="44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Содержание автомобильных дорог общего пользования в границах  населенных пунктов поселения. Поддержание в рабочем состоянии дорожной сети.</w:t>
      </w:r>
    </w:p>
    <w:p w:rsidR="00EB1DBD" w:rsidRDefault="00EB1DBD" w:rsidP="003313B3">
      <w:pPr>
        <w:numPr>
          <w:ilvl w:val="2"/>
          <w:numId w:val="5"/>
        </w:numPr>
        <w:tabs>
          <w:tab w:val="left" w:pos="1909"/>
        </w:tabs>
        <w:suppressAutoHyphens/>
        <w:spacing w:after="0" w:line="240" w:lineRule="auto"/>
        <w:ind w:hanging="44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Продолжить  отсыпку шлаком, грейдеровку и ямочный ремонт дорог.</w:t>
      </w:r>
    </w:p>
    <w:p w:rsidR="00EB1DBD" w:rsidRDefault="00EB1DBD" w:rsidP="003313B3">
      <w:pPr>
        <w:numPr>
          <w:ilvl w:val="2"/>
          <w:numId w:val="5"/>
        </w:numPr>
        <w:tabs>
          <w:tab w:val="left" w:pos="19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реализации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на 20</w:t>
      </w:r>
      <w:r w:rsidR="005C015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12E7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администрация Новорешетовского сельсовета планирует произвести </w:t>
      </w:r>
      <w:r w:rsidR="00E12E77">
        <w:rPr>
          <w:rFonts w:ascii="Times New Roman" w:eastAsia="Times New Roman" w:hAnsi="Times New Roman"/>
          <w:sz w:val="28"/>
          <w:szCs w:val="28"/>
          <w:lang w:eastAsia="ar-SA"/>
        </w:rPr>
        <w:t>разработку проекта по ремонту дороги по ул. Южная и выполнить ремонт участка дороги в рамках предоставления субсидий из областного бюджета ул. Строительная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области потребительского рынка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удовлетворение покупательского спроса населения в качественных товарах и услугах.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Задачи: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Развитие стационарной торговли за счет открытия новых магазинов, павильонов в селах.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Возрождение бытового обслуживания в селе, улучшение качества предоставляемых услуг.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lastRenderedPageBreak/>
        <w:t>В области благоустройства и озеленения территории, охраны окружающей среды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создание комфортных условий проживания жителям Новорешетовского сельсовета Кочковского района.</w:t>
      </w:r>
    </w:p>
    <w:p w:rsidR="00EB1DBD" w:rsidRPr="001A0157" w:rsidRDefault="001A0157" w:rsidP="003313B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</w:t>
      </w:r>
      <w:r w:rsidR="00EB1DBD" w:rsidRPr="001A0157">
        <w:rPr>
          <w:rFonts w:ascii="Times New Roman" w:eastAsia="Times New Roman" w:hAnsi="Times New Roman"/>
          <w:i/>
          <w:sz w:val="28"/>
          <w:szCs w:val="28"/>
          <w:lang w:eastAsia="ar-SA"/>
        </w:rPr>
        <w:t>Задачи</w:t>
      </w:r>
      <w:r w:rsidR="00EB1DBD" w:rsidRPr="001A0157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:</w:t>
      </w:r>
      <w:r w:rsidR="00EB1DBD" w:rsidRPr="001A01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015A">
        <w:rPr>
          <w:rFonts w:ascii="Times New Roman" w:eastAsia="Times New Roman" w:hAnsi="Times New Roman"/>
          <w:sz w:val="28"/>
          <w:szCs w:val="28"/>
          <w:lang w:eastAsia="ar-SA"/>
        </w:rPr>
        <w:t>Реализация на территории Новорешетовского сельсовета «Программы благоустройство территории Новорешетовского сельсовета на 2018-2022гг».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Благоустройство и озеленение территории поселения.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Проведение ремонта систем уличного освещения.</w:t>
      </w:r>
    </w:p>
    <w:p w:rsidR="00EB1DBD" w:rsidRDefault="00EB1DBD" w:rsidP="00331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Содержание мест захоронения.</w:t>
      </w:r>
    </w:p>
    <w:p w:rsidR="00EB1DBD" w:rsidRDefault="00EB1DBD" w:rsidP="003313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4. Устранение несанкционированных свалок.</w:t>
      </w:r>
    </w:p>
    <w:p w:rsidR="00EB1DBD" w:rsidRDefault="00EB1DBD" w:rsidP="003313B3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       </w:t>
      </w:r>
    </w:p>
    <w:p w:rsidR="00EB1DBD" w:rsidRDefault="00EB1DBD" w:rsidP="003313B3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         Развитие местного самоуправления</w:t>
      </w:r>
    </w:p>
    <w:p w:rsidR="00EB1DBD" w:rsidRDefault="00EB1DBD" w:rsidP="003313B3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    Цель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EB1DBD" w:rsidRDefault="00EB1DBD" w:rsidP="003313B3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       Задачи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EB1DBD" w:rsidRDefault="00EB1DBD" w:rsidP="003313B3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- совершенствование нормативно – правового обеспечения;</w:t>
      </w:r>
    </w:p>
    <w:p w:rsidR="00EB1DBD" w:rsidRDefault="00EB1DBD" w:rsidP="003313B3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- содействие в подготовке и повышении квалификации кадров в сфере муниципального управления.</w:t>
      </w:r>
    </w:p>
    <w:p w:rsidR="00EB1DBD" w:rsidRDefault="00EB1DBD" w:rsidP="003313B3">
      <w:pPr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Инвестиции в социально-экономическом развитии муниципального образования</w:t>
      </w:r>
    </w:p>
    <w:p w:rsidR="00EB1DBD" w:rsidRDefault="00EB1DBD" w:rsidP="003313B3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настоящее время инвестиционную ситуацию в муниципальном образовании нельзя назвать благополучной. Величина инвестиций не обеспечивает восполнение выбывающих и морально устаревших основных фондов. Основным источником инвестиций в основные  средства, по-прежнему, остаются собственные средства предприятий (прибыль, амортизационные отчисления). </w:t>
      </w:r>
    </w:p>
    <w:p w:rsidR="00EB1DBD" w:rsidRDefault="00EB1DBD" w:rsidP="003313B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областного и муниципального бюджета, в соответствии с областными  и муниципальными целевыми программами с ежегодным уточнением объемов финансирования исходя из реальных возможностей бюджетов. Основным источником средств, для осуществления инвестиционных проектов станут собственные и заемные средства предприятий и организаций.</w:t>
      </w:r>
    </w:p>
    <w:p w:rsidR="00EB1DBD" w:rsidRDefault="00EB1DBD" w:rsidP="003313B3">
      <w:pPr>
        <w:tabs>
          <w:tab w:val="left" w:pos="148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Число инвестиционных проектов и социальных мероприятий в процессе реализации прогноза может увеличиваться и уточняться при составлении планов социально-экономического развития поселения  на соответствующий год.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EB1DBD" w:rsidRDefault="00EB1DBD" w:rsidP="003313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6. Мониторинг хода реализации среднесрочного плана социально-экономического развития муниципального образования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Прогноз социально-экономического развития Новорешетовского сельсовета на 20</w:t>
      </w:r>
      <w:r w:rsidR="0064574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F467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FF467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разработан на основе действующего законодательства Российской Федерации и Новосибирской области, правовых актов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администрации Новосибирской области, Устава Новорешетовского сельсовета Кочковского района Новосибирской области  и иных муниципальных правовых актов Новорешетовского сельсовета.</w:t>
      </w:r>
    </w:p>
    <w:p w:rsidR="00EB1DBD" w:rsidRDefault="00EB1DBD" w:rsidP="003313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Среднесрочный прогноз социально-экономического развития Новорешетовского сельсовета на плановый период 20</w:t>
      </w:r>
      <w:r w:rsidR="0064574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F467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FF467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утверждается решением Советов депутатов Новорешетовского сельсовета. После утверждения прогноз становится обязательным к исполнению документом для всех должностных лиц администрации Новорешетовского сельсовета. Ответственные должностные лица администрации вносят коррективы в годовые планы, учитывая цели, задачи и основные направления, принятые в среднесрочном прогнозе. Общественность поселения ежегодно информируется о ходе реализации прогноза. </w:t>
      </w:r>
    </w:p>
    <w:p w:rsidR="00EB1DBD" w:rsidRDefault="00EB1DBD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процессе реализации прогноза возможна корректировка его параметров с учетом воздействия изменений параметров «внешней среды»: изменение основных макропоказателей по сравнению с прогнозными (инфляция и др.); ввод в действие особо значимых федеральных законов; влияние проводимых реформ; влияние политических событий.</w:t>
      </w:r>
    </w:p>
    <w:p w:rsidR="005C015A" w:rsidRDefault="005C015A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3313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61A1" w:rsidRDefault="00CF61A1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61A1" w:rsidRDefault="00CF61A1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61A1" w:rsidRDefault="00CF61A1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61A1" w:rsidRDefault="00CF61A1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6C24" w:rsidRDefault="00636C24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015A" w:rsidRDefault="005C015A" w:rsidP="00EB1DBD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579" w:rsidRDefault="007D6579" w:rsidP="007D6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прогнозные показатели социально-экономического развития Новорешетовского сельсовета на 20</w:t>
      </w:r>
      <w:r w:rsidR="0064574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="00FF467E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-202</w:t>
      </w:r>
      <w:r w:rsidR="00FF467E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</w:p>
    <w:p w:rsidR="007D6579" w:rsidRDefault="007D6579" w:rsidP="007D657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40"/>
        <w:gridCol w:w="1274"/>
        <w:gridCol w:w="850"/>
        <w:gridCol w:w="998"/>
        <w:gridCol w:w="88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7D6579" w:rsidTr="00802320">
        <w:trPr>
          <w:cantSplit/>
          <w:tblHeader/>
        </w:trPr>
        <w:tc>
          <w:tcPr>
            <w:tcW w:w="4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Показатели развития</w:t>
            </w: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района,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Един.</w:t>
            </w: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измер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FF46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  <w:r w:rsidR="00FF467E"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FF46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  <w:r w:rsidR="00FF467E">
              <w:rPr>
                <w:rFonts w:ascii="Times New Roman" w:eastAsia="Times New Roman" w:hAnsi="Times New Roman"/>
                <w:sz w:val="24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FF46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  <w:r w:rsidR="00645747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  <w:r w:rsidR="00FF467E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FF46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202</w:t>
            </w:r>
            <w:r w:rsidR="00FF467E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FF46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202</w:t>
            </w:r>
            <w:r w:rsidR="00FF467E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г.</w:t>
            </w:r>
          </w:p>
        </w:tc>
      </w:tr>
      <w:tr w:rsidR="007D6579" w:rsidTr="00802320">
        <w:trPr>
          <w:cantSplit/>
          <w:trHeight w:val="1343"/>
          <w:tblHeader/>
        </w:trPr>
        <w:tc>
          <w:tcPr>
            <w:tcW w:w="7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79" w:rsidRDefault="007D6579" w:rsidP="00802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79" w:rsidRDefault="007D6579" w:rsidP="00802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факт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% к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% к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% к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% к предыдущему  году</w:t>
            </w:r>
          </w:p>
        </w:tc>
      </w:tr>
      <w:tr w:rsidR="007D6579" w:rsidTr="00490F31">
        <w:trPr>
          <w:cantSplit/>
          <w:trHeight w:val="425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Численность постоянного населения  (на начало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A048D4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792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A048D4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97.5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A048D4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98.1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783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100.8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798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101.9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814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102.0</w:t>
            </w:r>
          </w:p>
        </w:tc>
      </w:tr>
      <w:tr w:rsidR="007D6579" w:rsidTr="00490F31">
        <w:trPr>
          <w:cantSplit/>
          <w:trHeight w:val="425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Естественный прирост (убыль)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A048D4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-15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A048D4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+11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+11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+11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D6579" w:rsidTr="00490F31">
        <w:trPr>
          <w:cantSplit/>
          <w:trHeight w:val="286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Число прибывших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A048D4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A048D4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250.0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490F31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115.3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100.0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100</w:t>
            </w:r>
          </w:p>
        </w:tc>
      </w:tr>
      <w:tr w:rsidR="007D6579" w:rsidTr="00490F31">
        <w:trPr>
          <w:cantSplit/>
          <w:trHeight w:val="262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Число выбывших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A048D4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A048D4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222.0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490F31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52.5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90.4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100.0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100</w:t>
            </w:r>
          </w:p>
        </w:tc>
      </w:tr>
      <w:tr w:rsidR="007D6579" w:rsidTr="00802320">
        <w:trPr>
          <w:cantSplit/>
          <w:trHeight w:val="425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млн.</w:t>
            </w:r>
          </w:p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89,0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96,8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99,7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FF467E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</w:tr>
      <w:tr w:rsidR="007D6579" w:rsidTr="00802320">
        <w:trPr>
          <w:cantSplit/>
        </w:trPr>
        <w:tc>
          <w:tcPr>
            <w:tcW w:w="6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79" w:rsidRDefault="007D6579" w:rsidP="00802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сопос.ц предыд.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в % к </w:t>
            </w:r>
          </w:p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пред. 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102,7</w:t>
            </w:r>
          </w:p>
        </w:tc>
      </w:tr>
      <w:tr w:rsidR="007D6579" w:rsidTr="002704CC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тыс. тонн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82,0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129,6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19,4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19,9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</w:tr>
      <w:tr w:rsidR="007D6579" w:rsidTr="002704CC">
        <w:trPr>
          <w:cantSplit/>
          <w:trHeight w:val="310"/>
        </w:trPr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Поголовье скота  (все категории хозяйств):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579" w:rsidRDefault="007D6579" w:rsidP="0080232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D6579" w:rsidTr="002704CC">
        <w:trPr>
          <w:cantSplit/>
          <w:trHeight w:val="284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- крупный рогатый скот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тыс. голов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0,895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49,7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83,7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0,771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0,794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0,818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</w:tr>
      <w:tr w:rsidR="007D6579" w:rsidTr="002704CC">
        <w:trPr>
          <w:cantSplit/>
          <w:trHeight w:val="403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в том числе коровы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тыс. голов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0,537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76,7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91,8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0,508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0,523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0,538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</w:tr>
      <w:tr w:rsidR="007D6579" w:rsidTr="002704CC">
        <w:trPr>
          <w:cantSplit/>
          <w:trHeight w:val="437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- свиньи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тыс. голов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0,467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63,9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76,6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0,368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0,379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0,390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102,9</w:t>
            </w:r>
          </w:p>
        </w:tc>
      </w:tr>
      <w:tr w:rsidR="007D6579" w:rsidTr="002704CC">
        <w:trPr>
          <w:cantSplit/>
          <w:trHeight w:val="576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Производство молока (все категории хозяйств)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тыс. тонн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78,2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88,9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105,9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105,6</w:t>
            </w:r>
          </w:p>
        </w:tc>
      </w:tr>
      <w:tr w:rsidR="007D6579" w:rsidTr="002704CC">
        <w:trPr>
          <w:cantSplit/>
          <w:trHeight w:val="543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 xml:space="preserve">Производство мяса на убой в живом весе (все категории хозяйств)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тонн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170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704C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102,8</w:t>
            </w:r>
          </w:p>
        </w:tc>
      </w:tr>
      <w:tr w:rsidR="007D6579" w:rsidTr="002704CC">
        <w:trPr>
          <w:cantSplit/>
          <w:trHeight w:val="48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млн.</w:t>
            </w:r>
          </w:p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125,0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</w:tr>
      <w:tr w:rsidR="007D6579" w:rsidTr="002704CC">
        <w:trPr>
          <w:cantSplit/>
          <w:trHeight w:val="812"/>
        </w:trPr>
        <w:tc>
          <w:tcPr>
            <w:tcW w:w="6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79" w:rsidRDefault="007D6579" w:rsidP="00802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сопос.ц предыд.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в % к </w:t>
            </w:r>
          </w:p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пред. 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104,5</w:t>
            </w:r>
          </w:p>
          <w:p w:rsidR="001A785C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D6579" w:rsidTr="002704CC">
        <w:trPr>
          <w:cantSplit/>
          <w:trHeight w:val="48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млн.</w:t>
            </w:r>
          </w:p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7D6579" w:rsidTr="002704CC">
        <w:trPr>
          <w:cantSplit/>
        </w:trPr>
        <w:tc>
          <w:tcPr>
            <w:tcW w:w="6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79" w:rsidRDefault="007D6579" w:rsidP="00802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сопос.ц предыд.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в % к </w:t>
            </w:r>
          </w:p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пред. 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7D6579" w:rsidRPr="00316D8A" w:rsidTr="002704CC">
        <w:trPr>
          <w:cantSplit/>
          <w:trHeight w:val="552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Общая площадь жилых помещений, приходящаяся на 1 жителя</w:t>
            </w: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кв.м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102.9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101.9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21.3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99.0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20.9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98.1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20.5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98.0</w:t>
            </w:r>
          </w:p>
        </w:tc>
      </w:tr>
      <w:tr w:rsidR="007D6579" w:rsidTr="002704CC">
        <w:trPr>
          <w:cantSplit/>
          <w:trHeight w:val="552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Перевезено грузов автомобильным транспортом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тыс. тонн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94,1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106,8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105,8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1A785C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105,5</w:t>
            </w:r>
          </w:p>
        </w:tc>
      </w:tr>
      <w:tr w:rsidR="007D6579" w:rsidTr="002704CC">
        <w:trPr>
          <w:cantSplit/>
          <w:trHeight w:val="424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Оборот розничной торговли, включая общественное  питание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млн.</w:t>
            </w:r>
          </w:p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22,4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24,5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25,4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26,3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103,8</w:t>
            </w:r>
          </w:p>
        </w:tc>
      </w:tr>
      <w:tr w:rsidR="007D6579" w:rsidTr="00802320">
        <w:trPr>
          <w:cantSplit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79" w:rsidRDefault="007D6579" w:rsidP="00802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сопос.ц предыд.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% к пред.году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105,5</w:t>
            </w:r>
          </w:p>
        </w:tc>
      </w:tr>
      <w:tr w:rsidR="007D6579" w:rsidTr="00802320">
        <w:trPr>
          <w:cantSplit/>
          <w:trHeight w:val="523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Объем платных услуг населению 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318ED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тыс.</w:t>
            </w: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59730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318ED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59730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</w:t>
            </w:r>
            <w:r w:rsidR="00C318ED">
              <w:rPr>
                <w:rFonts w:ascii="Times New Roman" w:eastAsia="Times New Roman" w:hAnsi="Times New Roman"/>
                <w:sz w:val="24"/>
                <w:szCs w:val="20"/>
              </w:rPr>
              <w:t>,0</w:t>
            </w:r>
          </w:p>
        </w:tc>
      </w:tr>
      <w:tr w:rsidR="007D6579" w:rsidTr="00802320">
        <w:trPr>
          <w:cantSplit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79" w:rsidRDefault="007D6579" w:rsidP="00802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сопос.ц предыд.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% к пред.году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102,6</w:t>
            </w:r>
          </w:p>
        </w:tc>
      </w:tr>
      <w:tr w:rsidR="007D6579" w:rsidTr="002457B5">
        <w:trPr>
          <w:cantSplit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 xml:space="preserve">в том числе объем бытовых  услуг  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млн.</w:t>
            </w: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7D6579" w:rsidTr="002457B5">
        <w:trPr>
          <w:cantSplit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79" w:rsidRDefault="007D6579" w:rsidP="00802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сопос.ц предыд.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 % к пред.году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</w:p>
        </w:tc>
      </w:tr>
      <w:tr w:rsidR="007D6579" w:rsidTr="002457B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Фонд заработной платы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млн. 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22,3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24,1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104,0</w:t>
            </w:r>
          </w:p>
        </w:tc>
      </w:tr>
      <w:tr w:rsidR="007D6579" w:rsidTr="002457B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100,0</w:t>
            </w:r>
          </w:p>
          <w:p w:rsidR="002457B5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D6579" w:rsidTr="002457B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12388,8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12888,9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13388,8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13888,8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14444,4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2457B5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104,0</w:t>
            </w:r>
          </w:p>
        </w:tc>
      </w:tr>
      <w:tr w:rsidR="007D6579" w:rsidTr="002457B5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тыс. 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6253.96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508.4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630.6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10.08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1978.99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313.82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2042.31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103.2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1161DF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2107.66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79" w:rsidRPr="00316D8A" w:rsidRDefault="005A30BB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316D8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103.2</w:t>
            </w:r>
          </w:p>
        </w:tc>
      </w:tr>
      <w:tr w:rsidR="007D6579" w:rsidTr="00802320">
        <w:trPr>
          <w:cantSplit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CF61A1" w:rsidP="008023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тыс. руб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79" w:rsidRDefault="007D6579" w:rsidP="008023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х</w:t>
            </w:r>
          </w:p>
        </w:tc>
      </w:tr>
    </w:tbl>
    <w:p w:rsidR="007D6579" w:rsidRDefault="007D6579" w:rsidP="007D6579">
      <w:pPr>
        <w:spacing w:after="0"/>
        <w:sectPr w:rsidR="007D6579" w:rsidSect="00CF61A1">
          <w:pgSz w:w="16838" w:h="11906" w:orient="landscape"/>
          <w:pgMar w:top="851" w:right="1134" w:bottom="426" w:left="1134" w:header="709" w:footer="709" w:gutter="0"/>
          <w:cols w:space="720"/>
          <w:docGrid w:linePitch="299"/>
        </w:sectPr>
      </w:pPr>
    </w:p>
    <w:p w:rsidR="007D6579" w:rsidRPr="00CD25A3" w:rsidRDefault="007D6579" w:rsidP="00CF61A1">
      <w:pPr>
        <w:rPr>
          <w:rFonts w:ascii="Times New Roman" w:hAnsi="Times New Roman"/>
          <w:b/>
          <w:sz w:val="28"/>
          <w:szCs w:val="28"/>
        </w:rPr>
      </w:pPr>
    </w:p>
    <w:sectPr w:rsidR="007D6579" w:rsidRPr="00CD25A3" w:rsidSect="00223AA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34" w:rsidRDefault="00972134" w:rsidP="00CF61A1">
      <w:pPr>
        <w:spacing w:after="0" w:line="240" w:lineRule="auto"/>
      </w:pPr>
      <w:r>
        <w:separator/>
      </w:r>
    </w:p>
  </w:endnote>
  <w:endnote w:type="continuationSeparator" w:id="0">
    <w:p w:rsidR="00972134" w:rsidRDefault="00972134" w:rsidP="00CF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34" w:rsidRDefault="00972134" w:rsidP="00CF61A1">
      <w:pPr>
        <w:spacing w:after="0" w:line="240" w:lineRule="auto"/>
      </w:pPr>
      <w:r>
        <w:separator/>
      </w:r>
    </w:p>
  </w:footnote>
  <w:footnote w:type="continuationSeparator" w:id="0">
    <w:p w:rsidR="00972134" w:rsidRDefault="00972134" w:rsidP="00CF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9AA2E034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3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DBD"/>
    <w:rsid w:val="00015DE0"/>
    <w:rsid w:val="000419E6"/>
    <w:rsid w:val="00094579"/>
    <w:rsid w:val="000E3054"/>
    <w:rsid w:val="001161DF"/>
    <w:rsid w:val="001265E0"/>
    <w:rsid w:val="001A0157"/>
    <w:rsid w:val="001A3D89"/>
    <w:rsid w:val="001A785C"/>
    <w:rsid w:val="00223AA6"/>
    <w:rsid w:val="002457B5"/>
    <w:rsid w:val="002704CC"/>
    <w:rsid w:val="002D0A80"/>
    <w:rsid w:val="00316D8A"/>
    <w:rsid w:val="00330405"/>
    <w:rsid w:val="003313B3"/>
    <w:rsid w:val="00413E81"/>
    <w:rsid w:val="00490F31"/>
    <w:rsid w:val="005073A7"/>
    <w:rsid w:val="00597305"/>
    <w:rsid w:val="005A30BB"/>
    <w:rsid w:val="005C015A"/>
    <w:rsid w:val="00636C24"/>
    <w:rsid w:val="00645747"/>
    <w:rsid w:val="006662A2"/>
    <w:rsid w:val="0078019C"/>
    <w:rsid w:val="007C76DD"/>
    <w:rsid w:val="007D6579"/>
    <w:rsid w:val="007F4DAA"/>
    <w:rsid w:val="00802320"/>
    <w:rsid w:val="008930F9"/>
    <w:rsid w:val="008C1C30"/>
    <w:rsid w:val="00917439"/>
    <w:rsid w:val="00925984"/>
    <w:rsid w:val="00926A2D"/>
    <w:rsid w:val="009622ED"/>
    <w:rsid w:val="00972134"/>
    <w:rsid w:val="009E7A65"/>
    <w:rsid w:val="00A048D4"/>
    <w:rsid w:val="00B46B52"/>
    <w:rsid w:val="00BE6E45"/>
    <w:rsid w:val="00C264E4"/>
    <w:rsid w:val="00C318ED"/>
    <w:rsid w:val="00C6205F"/>
    <w:rsid w:val="00CD25A3"/>
    <w:rsid w:val="00CD3761"/>
    <w:rsid w:val="00CF61A1"/>
    <w:rsid w:val="00E12E77"/>
    <w:rsid w:val="00EB1DBD"/>
    <w:rsid w:val="00EB31D6"/>
    <w:rsid w:val="00F65475"/>
    <w:rsid w:val="00F83799"/>
    <w:rsid w:val="00F84C73"/>
    <w:rsid w:val="00FA5A72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E9CA"/>
  <w15:docId w15:val="{F9733726-9A40-4FD6-8181-19C5B3F9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BD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A5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5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5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5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5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5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5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5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A5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5A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5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5A72"/>
    <w:rPr>
      <w:b/>
      <w:bCs/>
    </w:rPr>
  </w:style>
  <w:style w:type="character" w:styleId="a8">
    <w:name w:val="Emphasis"/>
    <w:basedOn w:val="a0"/>
    <w:uiPriority w:val="20"/>
    <w:qFormat/>
    <w:rsid w:val="00FA5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5A72"/>
    <w:rPr>
      <w:szCs w:val="32"/>
    </w:rPr>
  </w:style>
  <w:style w:type="paragraph" w:styleId="aa">
    <w:name w:val="List Paragraph"/>
    <w:basedOn w:val="a"/>
    <w:uiPriority w:val="34"/>
    <w:qFormat/>
    <w:rsid w:val="00FA5A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5A72"/>
    <w:rPr>
      <w:i/>
    </w:rPr>
  </w:style>
  <w:style w:type="character" w:customStyle="1" w:styleId="22">
    <w:name w:val="Цитата 2 Знак"/>
    <w:basedOn w:val="a0"/>
    <w:link w:val="21"/>
    <w:uiPriority w:val="29"/>
    <w:rsid w:val="00FA5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5A7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A5A72"/>
    <w:rPr>
      <w:b/>
      <w:i/>
      <w:sz w:val="24"/>
    </w:rPr>
  </w:style>
  <w:style w:type="character" w:styleId="ad">
    <w:name w:val="Subtle Emphasis"/>
    <w:uiPriority w:val="19"/>
    <w:qFormat/>
    <w:rsid w:val="00FA5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5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5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5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5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5A7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D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3761"/>
    <w:rPr>
      <w:rFonts w:ascii="Segoe UI" w:eastAsia="Calibri" w:hAnsi="Segoe UI" w:cs="Segoe UI"/>
      <w:sz w:val="18"/>
      <w:szCs w:val="18"/>
      <w:lang w:val="ru-RU" w:bidi="ar-SA"/>
    </w:rPr>
  </w:style>
  <w:style w:type="paragraph" w:styleId="af5">
    <w:name w:val="header"/>
    <w:basedOn w:val="a"/>
    <w:link w:val="af6"/>
    <w:uiPriority w:val="99"/>
    <w:unhideWhenUsed/>
    <w:rsid w:val="00CF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F61A1"/>
    <w:rPr>
      <w:rFonts w:ascii="Calibri" w:eastAsia="Calibri" w:hAnsi="Calibri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CF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F61A1"/>
    <w:rPr>
      <w:rFonts w:ascii="Calibri" w:eastAsia="Calibri" w:hAnsi="Calibr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2021-12-28T03:25:00Z</cp:lastPrinted>
  <dcterms:created xsi:type="dcterms:W3CDTF">2018-11-23T02:36:00Z</dcterms:created>
  <dcterms:modified xsi:type="dcterms:W3CDTF">2021-12-28T03:31:00Z</dcterms:modified>
</cp:coreProperties>
</file>