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84" w:rsidRDefault="00493584" w:rsidP="00493584">
      <w:pPr>
        <w:shd w:val="clear" w:color="auto" w:fill="FFFFFF"/>
        <w:spacing w:line="336" w:lineRule="atLeast"/>
        <w:jc w:val="center"/>
        <w:rPr>
          <w:b/>
          <w:color w:val="000000"/>
        </w:rPr>
      </w:pPr>
      <w:r>
        <w:rPr>
          <w:b/>
          <w:snapToGrid w:val="0"/>
          <w:color w:val="000000"/>
        </w:rPr>
        <w:t>АДМИНИСТРАЦИЯ</w:t>
      </w:r>
      <w:r>
        <w:rPr>
          <w:b/>
          <w:color w:val="000000"/>
        </w:rPr>
        <w:t xml:space="preserve"> </w:t>
      </w:r>
      <w:r>
        <w:rPr>
          <w:b/>
          <w:snapToGrid w:val="0"/>
          <w:color w:val="000000"/>
        </w:rPr>
        <w:t xml:space="preserve">НОВОРЕШЕТОВСКОГО СЕЛЬСОВЕТА </w:t>
      </w:r>
    </w:p>
    <w:p w:rsidR="00493584" w:rsidRDefault="00493584" w:rsidP="00493584">
      <w:pPr>
        <w:shd w:val="clear" w:color="auto" w:fill="FFFFFF"/>
        <w:spacing w:line="336" w:lineRule="atLeast"/>
        <w:jc w:val="center"/>
        <w:rPr>
          <w:b/>
          <w:color w:val="000000"/>
        </w:rPr>
      </w:pPr>
      <w:r>
        <w:rPr>
          <w:b/>
          <w:color w:val="000000"/>
        </w:rPr>
        <w:t>КОЧКОВСКОГО  РАЙОНА</w:t>
      </w:r>
    </w:p>
    <w:p w:rsidR="00493584" w:rsidRDefault="00493584" w:rsidP="00493584">
      <w:pPr>
        <w:jc w:val="center"/>
      </w:pPr>
      <w:r>
        <w:rPr>
          <w:b/>
          <w:snapToGrid w:val="0"/>
          <w:color w:val="000000"/>
        </w:rPr>
        <w:t>НОВОСИБИРСКОЙ ОБЛАСТИ</w:t>
      </w:r>
      <w:r>
        <w:rPr>
          <w:b/>
        </w:rPr>
        <w:t> </w:t>
      </w:r>
    </w:p>
    <w:p w:rsidR="00493584" w:rsidRDefault="00493584" w:rsidP="00493584">
      <w:pPr>
        <w:spacing w:before="100" w:beforeAutospacing="1" w:after="100" w:afterAutospacing="1"/>
        <w:jc w:val="center"/>
        <w:rPr>
          <w:b/>
        </w:rPr>
      </w:pPr>
    </w:p>
    <w:p w:rsidR="00493584" w:rsidRDefault="00493584" w:rsidP="00493584">
      <w:pPr>
        <w:spacing w:before="100" w:beforeAutospacing="1" w:after="100" w:afterAutospacing="1"/>
        <w:jc w:val="center"/>
      </w:pPr>
      <w:r>
        <w:rPr>
          <w:b/>
        </w:rPr>
        <w:t>ПОСТАНОВЛЕНИЕ</w:t>
      </w:r>
    </w:p>
    <w:p w:rsidR="00493584" w:rsidRDefault="00493584" w:rsidP="00493584">
      <w:pPr>
        <w:spacing w:before="100" w:beforeAutospacing="1" w:after="100" w:afterAutospacing="1"/>
        <w:rPr>
          <w:b/>
        </w:rPr>
      </w:pPr>
      <w:r>
        <w:rPr>
          <w:b/>
        </w:rPr>
        <w:t>от 11.04.2018 г.                                                                                 № 27</w:t>
      </w:r>
    </w:p>
    <w:p w:rsidR="00493584" w:rsidRDefault="00493584" w:rsidP="00493584">
      <w:pPr>
        <w:rPr>
          <w:lang w:eastAsia="en-US" w:bidi="en-US"/>
        </w:rPr>
      </w:pPr>
    </w:p>
    <w:p w:rsidR="00493584" w:rsidRDefault="00493584" w:rsidP="00493584">
      <w:pPr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>Об утверждении перечня муниципальных услуг предоставляемых физическим и юридическим лицам администрацией Новорешетовского сельсовета Кочковского района Новосибирской области</w:t>
      </w:r>
    </w:p>
    <w:p w:rsidR="00493584" w:rsidRDefault="00493584" w:rsidP="00493584">
      <w:pPr>
        <w:jc w:val="center"/>
        <w:rPr>
          <w:b/>
          <w:lang w:eastAsia="en-US" w:bidi="en-US"/>
        </w:rPr>
      </w:pPr>
    </w:p>
    <w:p w:rsidR="00493584" w:rsidRDefault="00493584" w:rsidP="00493584">
      <w:pPr>
        <w:ind w:firstLine="709"/>
        <w:jc w:val="both"/>
      </w:pPr>
    </w:p>
    <w:p w:rsidR="00493584" w:rsidRDefault="00493584" w:rsidP="00493584">
      <w:pPr>
        <w:ind w:firstLine="709"/>
        <w:jc w:val="both"/>
        <w:rPr>
          <w:b/>
        </w:rPr>
      </w:pPr>
      <w:r>
        <w:t xml:space="preserve">На основании </w:t>
      </w:r>
      <w:proofErr w:type="gramStart"/>
      <w:r>
        <w:t>ч</w:t>
      </w:r>
      <w:proofErr w:type="gramEnd"/>
      <w:r>
        <w:t xml:space="preserve">.7 ст.11 Федерального закона от 27.07.2010г. № 210-ФЗ «Об организации предоставления государственных и муниципальных услуг», ст. 14 Федерального закона от 06.10.2003 № 131-ФЗ «Об общих принципах организации местного самоуправления в Российской Федерации» </w:t>
      </w:r>
      <w:r>
        <w:rPr>
          <w:b/>
        </w:rPr>
        <w:t>Администрация Новорешетовского сельсовета ПОСТАНОВЛЯЕТ:</w:t>
      </w:r>
    </w:p>
    <w:p w:rsidR="00493584" w:rsidRDefault="00493584" w:rsidP="00493584">
      <w:pPr>
        <w:ind w:firstLine="709"/>
        <w:jc w:val="both"/>
        <w:outlineLvl w:val="0"/>
        <w:rPr>
          <w:rFonts w:ascii="Arial" w:hAnsi="Arial" w:cs="Arial"/>
          <w:b/>
          <w:bCs/>
          <w:kern w:val="36"/>
        </w:rPr>
      </w:pPr>
      <w:r>
        <w:rPr>
          <w:bCs/>
          <w:kern w:val="36"/>
        </w:rPr>
        <w:t xml:space="preserve"> </w:t>
      </w:r>
    </w:p>
    <w:p w:rsidR="00493584" w:rsidRDefault="00493584" w:rsidP="00493584">
      <w:pPr>
        <w:ind w:firstLine="709"/>
        <w:jc w:val="both"/>
      </w:pPr>
      <w:r>
        <w:t xml:space="preserve">1. Утвердить перечень муниципальных услуг, предоставляемых физическим и юридическим лицам администрацией Новорешетовского сельсовета Кочковского района Новосибирской области </w:t>
      </w:r>
      <w:proofErr w:type="gramStart"/>
      <w:r>
        <w:t>согласно приложения</w:t>
      </w:r>
      <w:proofErr w:type="gramEnd"/>
      <w:r>
        <w:t>.</w:t>
      </w:r>
    </w:p>
    <w:p w:rsidR="00493584" w:rsidRDefault="00493584" w:rsidP="00493584">
      <w:pPr>
        <w:ind w:firstLine="709"/>
        <w:jc w:val="both"/>
      </w:pPr>
      <w:r>
        <w:t>2. Считать утратившими силу постановления администрации Новорешетовского сельсовета Кочковского района Новосибирской области № 91 от 23.12.2015 года « Об утверждении перечня муниципальных услуг предоставляемых физическим и юридическим лицам администрацией Новорешетовского сельсовета Кочковского района Новосибирской области», № 11 от 13.03.2017 « О перечне муниципальных услуг»</w:t>
      </w:r>
    </w:p>
    <w:p w:rsidR="00493584" w:rsidRDefault="00493584" w:rsidP="00493584">
      <w:pPr>
        <w:ind w:firstLine="709"/>
        <w:jc w:val="both"/>
      </w:pPr>
      <w:r>
        <w:t>3. Настоящее постановление опубликовать в периодическом печатном издании «</w:t>
      </w:r>
      <w:proofErr w:type="spellStart"/>
      <w:r>
        <w:t>Новорешетовский</w:t>
      </w:r>
      <w:proofErr w:type="spellEnd"/>
      <w:r>
        <w:t xml:space="preserve"> вестник» и разместить на официальном сайте администрации.</w:t>
      </w:r>
    </w:p>
    <w:p w:rsidR="00493584" w:rsidRDefault="00493584" w:rsidP="00493584">
      <w:pPr>
        <w:jc w:val="both"/>
        <w:rPr>
          <w:color w:val="333333"/>
        </w:rPr>
      </w:pPr>
      <w:r>
        <w:rPr>
          <w:color w:val="000000"/>
        </w:rPr>
        <w:t xml:space="preserve">         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</w:t>
      </w:r>
      <w:r>
        <w:rPr>
          <w:color w:val="333333"/>
        </w:rPr>
        <w:t>.</w:t>
      </w:r>
    </w:p>
    <w:p w:rsidR="00493584" w:rsidRDefault="00493584" w:rsidP="00493584">
      <w:pPr>
        <w:ind w:firstLine="709"/>
        <w:jc w:val="both"/>
        <w:rPr>
          <w:color w:val="333333"/>
        </w:rPr>
      </w:pPr>
    </w:p>
    <w:p w:rsidR="00493584" w:rsidRDefault="00493584" w:rsidP="00493584">
      <w:pPr>
        <w:ind w:firstLine="709"/>
        <w:jc w:val="both"/>
      </w:pPr>
    </w:p>
    <w:p w:rsidR="00493584" w:rsidRDefault="00493584" w:rsidP="00493584">
      <w:pPr>
        <w:rPr>
          <w:sz w:val="20"/>
          <w:szCs w:val="20"/>
        </w:rPr>
      </w:pPr>
    </w:p>
    <w:p w:rsidR="00493584" w:rsidRDefault="00493584" w:rsidP="00493584">
      <w:pPr>
        <w:rPr>
          <w:sz w:val="20"/>
          <w:szCs w:val="20"/>
        </w:rPr>
      </w:pPr>
    </w:p>
    <w:p w:rsidR="00493584" w:rsidRDefault="00493584" w:rsidP="00493584">
      <w:r>
        <w:t>Глава Новорешетовского сельсовета</w:t>
      </w:r>
    </w:p>
    <w:p w:rsidR="00493584" w:rsidRDefault="00493584" w:rsidP="00493584">
      <w:r>
        <w:t>Кочковского района</w:t>
      </w:r>
    </w:p>
    <w:p w:rsidR="00493584" w:rsidRDefault="00493584" w:rsidP="00493584">
      <w:r>
        <w:t>Новосибирской области                                                                 И.Г.Кулагина</w:t>
      </w:r>
    </w:p>
    <w:p w:rsidR="00493584" w:rsidRDefault="00493584" w:rsidP="00493584"/>
    <w:p w:rsidR="00493584" w:rsidRDefault="00493584" w:rsidP="00493584">
      <w:pPr>
        <w:rPr>
          <w:sz w:val="16"/>
          <w:szCs w:val="16"/>
        </w:rPr>
      </w:pPr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.А</w:t>
      </w:r>
      <w:proofErr w:type="gramEnd"/>
      <w:r>
        <w:rPr>
          <w:sz w:val="16"/>
          <w:szCs w:val="16"/>
        </w:rPr>
        <w:t>ннина Е.В.</w:t>
      </w:r>
    </w:p>
    <w:p w:rsidR="00493584" w:rsidRDefault="00493584" w:rsidP="00493584">
      <w:pPr>
        <w:rPr>
          <w:sz w:val="16"/>
          <w:szCs w:val="16"/>
        </w:rPr>
      </w:pPr>
      <w:r>
        <w:rPr>
          <w:sz w:val="16"/>
          <w:szCs w:val="16"/>
        </w:rPr>
        <w:t>8(383)56 24-115</w:t>
      </w: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493584" w:rsidRDefault="00493584" w:rsidP="00493584">
      <w:pPr>
        <w:rPr>
          <w:sz w:val="16"/>
          <w:szCs w:val="16"/>
        </w:rPr>
      </w:pPr>
    </w:p>
    <w:p w:rsidR="000E3054" w:rsidRDefault="000E3054"/>
    <w:sectPr w:rsidR="000E3054" w:rsidSect="000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84"/>
    <w:rsid w:val="000C003E"/>
    <w:rsid w:val="000E3054"/>
    <w:rsid w:val="00493584"/>
    <w:rsid w:val="00925984"/>
    <w:rsid w:val="00C264E4"/>
    <w:rsid w:val="00FA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4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widowControl/>
      <w:spacing w:before="240" w:after="60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widowControl/>
      <w:spacing w:before="240" w:after="60"/>
      <w:outlineLvl w:val="3"/>
    </w:pPr>
    <w:rPr>
      <w:rFonts w:asciiTheme="minorHAnsi" w:eastAsiaTheme="minorHAnsi" w:hAnsi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widowControl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widowControl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widowControl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widowControl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widowControl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widowControl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pPr>
      <w:widowControl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A5A72"/>
    <w:pPr>
      <w:widowControl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5A72"/>
    <w:pPr>
      <w:widowControl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widowControl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>DG Win&amp;Soft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2018-04-17T07:40:00Z</cp:lastPrinted>
  <dcterms:created xsi:type="dcterms:W3CDTF">2018-04-17T07:39:00Z</dcterms:created>
  <dcterms:modified xsi:type="dcterms:W3CDTF">2018-04-17T07:41:00Z</dcterms:modified>
</cp:coreProperties>
</file>